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7630" w14:textId="2531328F" w:rsidR="00BF6732" w:rsidRPr="00D477CA" w:rsidRDefault="000505B5" w:rsidP="00D477CA">
      <w:pPr>
        <w:spacing w:after="278"/>
        <w:ind w:right="94"/>
        <w:jc w:val="center"/>
        <w:rPr>
          <w:rFonts w:ascii="Times New Roman" w:hAnsi="Times New Roman" w:cs="Times New Roman"/>
          <w:b/>
          <w:bCs/>
          <w:sz w:val="24"/>
        </w:rPr>
      </w:pPr>
      <w:r w:rsidRPr="00D477CA">
        <w:rPr>
          <w:rFonts w:ascii="Times New Roman" w:hAnsi="Times New Roman" w:cs="Times New Roman"/>
          <w:b/>
          <w:bCs/>
          <w:sz w:val="24"/>
        </w:rPr>
        <w:t>MŰSZAKI LEÍRÁS</w:t>
      </w:r>
    </w:p>
    <w:p w14:paraId="7422DE2F" w14:textId="77777777" w:rsidR="00715B0E" w:rsidRPr="00434C78" w:rsidRDefault="008C30AD">
      <w:pPr>
        <w:spacing w:after="202" w:line="222" w:lineRule="auto"/>
        <w:ind w:left="58" w:right="71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AZ ELJÁRÁS TÁRGYA, ILLETVE MENNYISÉGE</w:t>
      </w:r>
    </w:p>
    <w:p w14:paraId="78B2AD9A" w14:textId="77777777" w:rsidR="00715B0E" w:rsidRPr="00434C78" w:rsidRDefault="008C30AD">
      <w:pPr>
        <w:spacing w:after="31" w:line="226" w:lineRule="auto"/>
        <w:ind w:left="43" w:right="150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Mennyiségi adatok (a 202</w:t>
      </w:r>
      <w:r w:rsidR="002867EB" w:rsidRPr="00434C78">
        <w:rPr>
          <w:rFonts w:ascii="Times New Roman" w:hAnsi="Times New Roman" w:cs="Times New Roman"/>
          <w:sz w:val="24"/>
        </w:rPr>
        <w:t>2</w:t>
      </w:r>
      <w:r w:rsidRPr="00434C78">
        <w:rPr>
          <w:rFonts w:ascii="Times New Roman" w:hAnsi="Times New Roman" w:cs="Times New Roman"/>
          <w:sz w:val="24"/>
        </w:rPr>
        <w:t>. évi teljesítményi és mennyiségi értékek alapul vételével):</w:t>
      </w:r>
    </w:p>
    <w:p w14:paraId="79BAE8F3" w14:textId="77777777" w:rsidR="00715B0E" w:rsidRPr="00434C78" w:rsidRDefault="008C30AD">
      <w:pPr>
        <w:numPr>
          <w:ilvl w:val="0"/>
          <w:numId w:val="1"/>
        </w:numPr>
        <w:spacing w:after="0" w:line="226" w:lineRule="auto"/>
        <w:ind w:left="647" w:right="150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a várható tényleges éves hasznos menetrendi futásteljesítmény </w:t>
      </w:r>
      <w:r w:rsidR="00E63320" w:rsidRPr="00434C78">
        <w:rPr>
          <w:rFonts w:ascii="Times New Roman" w:hAnsi="Times New Roman" w:cs="Times New Roman"/>
          <w:sz w:val="24"/>
        </w:rPr>
        <w:t xml:space="preserve">51 000 </w:t>
      </w:r>
      <w:r w:rsidRPr="00434C78">
        <w:rPr>
          <w:rFonts w:ascii="Times New Roman" w:hAnsi="Times New Roman" w:cs="Times New Roman"/>
          <w:sz w:val="24"/>
        </w:rPr>
        <w:t xml:space="preserve">km/év </w:t>
      </w:r>
    </w:p>
    <w:p w14:paraId="1287A3CC" w14:textId="77777777" w:rsidR="00715B0E" w:rsidRPr="00434C78" w:rsidRDefault="008C30AD">
      <w:pPr>
        <w:numPr>
          <w:ilvl w:val="0"/>
          <w:numId w:val="1"/>
        </w:numPr>
        <w:spacing w:after="31" w:line="226" w:lineRule="auto"/>
        <w:ind w:left="647" w:right="150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a helyi járatú autóbuszvonalak száma: </w:t>
      </w:r>
      <w:r w:rsidR="002867EB" w:rsidRPr="00434C78">
        <w:rPr>
          <w:rFonts w:ascii="Times New Roman" w:hAnsi="Times New Roman" w:cs="Times New Roman"/>
          <w:sz w:val="24"/>
        </w:rPr>
        <w:t>2</w:t>
      </w:r>
      <w:r w:rsidRPr="00434C78">
        <w:rPr>
          <w:rFonts w:ascii="Times New Roman" w:hAnsi="Times New Roman" w:cs="Times New Roman"/>
          <w:sz w:val="24"/>
        </w:rPr>
        <w:t xml:space="preserve"> db,</w:t>
      </w:r>
    </w:p>
    <w:p w14:paraId="78A383C6" w14:textId="77777777" w:rsidR="00715B0E" w:rsidRPr="00434C78" w:rsidRDefault="008C30AD">
      <w:pPr>
        <w:numPr>
          <w:ilvl w:val="0"/>
          <w:numId w:val="1"/>
        </w:numPr>
        <w:spacing w:after="192" w:line="226" w:lineRule="auto"/>
        <w:ind w:left="647" w:right="150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a várható éves utasforgalom: </w:t>
      </w:r>
      <w:r w:rsidR="00E63320" w:rsidRPr="00434C78">
        <w:rPr>
          <w:rFonts w:ascii="Times New Roman" w:hAnsi="Times New Roman" w:cs="Times New Roman"/>
          <w:sz w:val="24"/>
        </w:rPr>
        <w:t>21</w:t>
      </w:r>
      <w:r w:rsidRPr="00434C78">
        <w:rPr>
          <w:rFonts w:ascii="Times New Roman" w:hAnsi="Times New Roman" w:cs="Times New Roman"/>
          <w:sz w:val="24"/>
        </w:rPr>
        <w:t>.000 fő/év.</w:t>
      </w:r>
    </w:p>
    <w:p w14:paraId="34034BC0" w14:textId="21434642" w:rsidR="00715B0E" w:rsidRPr="00434C78" w:rsidRDefault="008C30AD">
      <w:pPr>
        <w:spacing w:after="202" w:line="222" w:lineRule="auto"/>
        <w:ind w:left="22" w:right="71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SZERZŐDÉS IDŐTARTAMA</w:t>
      </w:r>
    </w:p>
    <w:p w14:paraId="7D7DD24C" w14:textId="55290A49" w:rsidR="00715B0E" w:rsidRPr="00434C78" w:rsidRDefault="008C30AD">
      <w:pPr>
        <w:spacing w:after="370" w:line="262" w:lineRule="auto"/>
        <w:ind w:left="24" w:hanging="10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A szerződés teljesítésének időtartama a 2023. </w:t>
      </w:r>
      <w:r w:rsidR="00E63320" w:rsidRPr="00434C78">
        <w:rPr>
          <w:rFonts w:ascii="Times New Roman" w:hAnsi="Times New Roman" w:cs="Times New Roman"/>
          <w:sz w:val="24"/>
        </w:rPr>
        <w:t xml:space="preserve">december </w:t>
      </w:r>
      <w:r w:rsidRPr="00434C78">
        <w:rPr>
          <w:rFonts w:ascii="Times New Roman" w:hAnsi="Times New Roman" w:cs="Times New Roman"/>
          <w:sz w:val="24"/>
        </w:rPr>
        <w:t>1. nap 00:00 órától 202</w:t>
      </w:r>
      <w:r w:rsidR="00E63320" w:rsidRPr="00434C78">
        <w:rPr>
          <w:rFonts w:ascii="Times New Roman" w:hAnsi="Times New Roman" w:cs="Times New Roman"/>
          <w:sz w:val="24"/>
        </w:rPr>
        <w:t>8</w:t>
      </w:r>
      <w:r w:rsidRPr="00434C78">
        <w:rPr>
          <w:rFonts w:ascii="Times New Roman" w:hAnsi="Times New Roman" w:cs="Times New Roman"/>
          <w:sz w:val="24"/>
        </w:rPr>
        <w:t xml:space="preserve">. </w:t>
      </w:r>
      <w:r w:rsidR="00E63320" w:rsidRPr="00434C78">
        <w:rPr>
          <w:rFonts w:ascii="Times New Roman" w:hAnsi="Times New Roman" w:cs="Times New Roman"/>
          <w:sz w:val="24"/>
        </w:rPr>
        <w:t>november</w:t>
      </w:r>
      <w:r w:rsidRPr="00434C78">
        <w:rPr>
          <w:rFonts w:ascii="Times New Roman" w:hAnsi="Times New Roman" w:cs="Times New Roman"/>
          <w:sz w:val="24"/>
        </w:rPr>
        <w:t xml:space="preserve"> 30. nap 24:00 óráig terjedő időszak.</w:t>
      </w:r>
    </w:p>
    <w:p w14:paraId="5EF9ADBC" w14:textId="5F86500F" w:rsidR="00715B0E" w:rsidRPr="00434C78" w:rsidRDefault="008C30AD">
      <w:pPr>
        <w:spacing w:after="135" w:line="262" w:lineRule="auto"/>
        <w:ind w:left="24" w:hanging="10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TELJESÍTÉS HELYE</w:t>
      </w:r>
    </w:p>
    <w:p w14:paraId="2B8AF684" w14:textId="0AC85FC7" w:rsidR="00715B0E" w:rsidRPr="00434C78" w:rsidRDefault="00E63320">
      <w:pPr>
        <w:spacing w:after="396" w:line="262" w:lineRule="auto"/>
        <w:ind w:left="24" w:hanging="10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Kerepes Város közigazgatási területe.</w:t>
      </w:r>
    </w:p>
    <w:p w14:paraId="0D1FEB0A" w14:textId="77777777" w:rsidR="00715B0E" w:rsidRPr="00434C78" w:rsidRDefault="008C30AD">
      <w:pPr>
        <w:spacing w:after="105" w:line="262" w:lineRule="auto"/>
        <w:ind w:left="24" w:hanging="10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KIZÁRÓLAGOS JOGOK É</w:t>
      </w:r>
      <w:r w:rsidR="007F2830" w:rsidRPr="00434C78">
        <w:rPr>
          <w:rFonts w:ascii="Times New Roman" w:hAnsi="Times New Roman" w:cs="Times New Roman"/>
          <w:sz w:val="24"/>
        </w:rPr>
        <w:t>S</w:t>
      </w:r>
      <w:r w:rsidRPr="00434C78">
        <w:rPr>
          <w:rFonts w:ascii="Times New Roman" w:hAnsi="Times New Roman" w:cs="Times New Roman"/>
          <w:sz w:val="24"/>
        </w:rPr>
        <w:t xml:space="preserve"> A SZERZŐDÉSRE IRÁNYADÓ JOG</w:t>
      </w:r>
    </w:p>
    <w:p w14:paraId="1C88A43E" w14:textId="1EA7DBD3" w:rsidR="00715B0E" w:rsidRPr="00434C78" w:rsidRDefault="008C30AD">
      <w:pPr>
        <w:spacing w:after="314" w:line="226" w:lineRule="auto"/>
        <w:ind w:left="43" w:right="150" w:firstLine="22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Nyertes Ajánlattevő </w:t>
      </w:r>
      <w:r w:rsidR="00E63320" w:rsidRPr="00434C78">
        <w:rPr>
          <w:rFonts w:ascii="Times New Roman" w:hAnsi="Times New Roman" w:cs="Times New Roman"/>
          <w:sz w:val="24"/>
        </w:rPr>
        <w:t xml:space="preserve">Kerepes </w:t>
      </w:r>
      <w:r w:rsidRPr="00434C78">
        <w:rPr>
          <w:rFonts w:ascii="Times New Roman" w:hAnsi="Times New Roman" w:cs="Times New Roman"/>
          <w:sz w:val="24"/>
        </w:rPr>
        <w:t xml:space="preserve">Városban a helyi menetrend szerinti autóbusz személyszállítási szolgáltatásokat, mint közszolgáltatási kötelezettséget, a szerződés hatálya alatt kizárólagos joggal látja el. A Nyertes Ajánlattevő a szerződésben foglalt közszolgáltatási jogosultságát Ajánlatkérő hozzájárulása nélkül más személyre sem egészben, sem részben nem ruházhatja át, a közszolgáltatási jogokat más gazdasági társaságba nem pénzbeli hozzájárulásként sem egészben, sem részben nem viheti be. </w:t>
      </w:r>
      <w:r w:rsidRPr="00B265FC">
        <w:rPr>
          <w:rFonts w:ascii="Times New Roman" w:hAnsi="Times New Roman" w:cs="Times New Roman"/>
          <w:sz w:val="24"/>
        </w:rPr>
        <w:t xml:space="preserve">Alvállalkozó </w:t>
      </w:r>
      <w:r w:rsidR="00F65DDC" w:rsidRPr="00B265FC">
        <w:rPr>
          <w:rFonts w:ascii="Times New Roman" w:hAnsi="Times New Roman" w:cs="Times New Roman"/>
          <w:sz w:val="24"/>
        </w:rPr>
        <w:t>igénybevétele</w:t>
      </w:r>
      <w:r w:rsidRPr="00B265FC">
        <w:rPr>
          <w:rFonts w:ascii="Times New Roman" w:hAnsi="Times New Roman" w:cs="Times New Roman"/>
          <w:sz w:val="24"/>
        </w:rPr>
        <w:t xml:space="preserve"> tekintetében Nyertes Ajánlattevő a személyszállítási szolgáltatásokról szóló 2012. évi XLI. törvény 25. </w:t>
      </w:r>
      <w:r w:rsidR="00F65DDC" w:rsidRPr="00B265FC">
        <w:rPr>
          <w:rFonts w:ascii="Times New Roman" w:hAnsi="Times New Roman" w:cs="Times New Roman"/>
          <w:color w:val="202124"/>
          <w:sz w:val="24"/>
          <w:shd w:val="clear" w:color="auto" w:fill="FFFFFF"/>
        </w:rPr>
        <w:t>§</w:t>
      </w:r>
      <w:r w:rsidRPr="00B265FC">
        <w:rPr>
          <w:rFonts w:ascii="Times New Roman" w:hAnsi="Times New Roman" w:cs="Times New Roman"/>
          <w:sz w:val="24"/>
        </w:rPr>
        <w:t xml:space="preserve"> (8) bekezdéseiben foglalt előírások </w:t>
      </w:r>
      <w:r w:rsidR="000505B5" w:rsidRPr="00B265FC">
        <w:rPr>
          <w:rFonts w:ascii="Times New Roman" w:hAnsi="Times New Roman" w:cs="Times New Roman"/>
          <w:sz w:val="24"/>
        </w:rPr>
        <w:t>figyelembevételével</w:t>
      </w:r>
      <w:r w:rsidRPr="00B265FC">
        <w:rPr>
          <w:rFonts w:ascii="Times New Roman" w:hAnsi="Times New Roman" w:cs="Times New Roman"/>
          <w:sz w:val="24"/>
        </w:rPr>
        <w:t xml:space="preserve"> köteles eljárni.</w:t>
      </w:r>
    </w:p>
    <w:p w14:paraId="4111AE8C" w14:textId="77777777" w:rsidR="00715B0E" w:rsidRPr="00434C78" w:rsidRDefault="008C30AD">
      <w:pPr>
        <w:spacing w:after="10" w:line="222" w:lineRule="auto"/>
        <w:ind w:left="7" w:right="71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Nyertes Ajánlattevő a szerződés teljesítése során köteles figyelembe venni az alábbiakban részletezett jogszabályok vonatkozó előírásait:</w:t>
      </w:r>
    </w:p>
    <w:p w14:paraId="5E620A66" w14:textId="77777777" w:rsidR="00715B0E" w:rsidRPr="00434C78" w:rsidRDefault="008C30AD">
      <w:pPr>
        <w:numPr>
          <w:ilvl w:val="0"/>
          <w:numId w:val="2"/>
        </w:numPr>
        <w:spacing w:after="0" w:line="226" w:lineRule="auto"/>
        <w:ind w:left="618" w:right="50" w:hanging="345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az Európai Parlament és Tanács a vasúti és közúti személyszállítási közszolgáltatásról, valamint az 1191/69/EGK és az 1107/70/EGK tanácsi rendelet hatályon kívül helyezéséről szóló</w:t>
      </w:r>
    </w:p>
    <w:p w14:paraId="7235C737" w14:textId="77777777" w:rsidR="00715B0E" w:rsidRPr="00434C78" w:rsidRDefault="008C30AD">
      <w:pPr>
        <w:spacing w:after="23" w:line="227" w:lineRule="auto"/>
        <w:ind w:left="626" w:right="50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1370/2007/EK (2007. október 23.) rendelete,</w:t>
      </w:r>
    </w:p>
    <w:p w14:paraId="142872DB" w14:textId="77777777" w:rsidR="00715B0E" w:rsidRPr="00434C78" w:rsidRDefault="008C30AD">
      <w:pPr>
        <w:numPr>
          <w:ilvl w:val="0"/>
          <w:numId w:val="2"/>
        </w:numPr>
        <w:spacing w:after="31" w:line="226" w:lineRule="auto"/>
        <w:ind w:left="618" w:right="50" w:hanging="345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személyszállítási szolgáltatásokról szóló 2012. évi XLI. törvény,</w:t>
      </w:r>
    </w:p>
    <w:p w14:paraId="6ECB085C" w14:textId="77777777" w:rsidR="00715B0E" w:rsidRPr="00434C78" w:rsidRDefault="008C30AD">
      <w:pPr>
        <w:numPr>
          <w:ilvl w:val="0"/>
          <w:numId w:val="2"/>
        </w:numPr>
        <w:spacing w:after="23" w:line="227" w:lineRule="auto"/>
        <w:ind w:left="618" w:right="50" w:hanging="345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közúti közlekedésről szóló 1988. évi I. törvény,</w:t>
      </w:r>
    </w:p>
    <w:p w14:paraId="7E0C923A" w14:textId="77777777" w:rsidR="00715B0E" w:rsidRPr="00434C78" w:rsidRDefault="008C30AD">
      <w:pPr>
        <w:numPr>
          <w:ilvl w:val="0"/>
          <w:numId w:val="2"/>
        </w:numPr>
        <w:spacing w:after="57" w:line="226" w:lineRule="auto"/>
        <w:ind w:left="618" w:right="50" w:hanging="345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az Európai Parlament és a Tanács a közúti fuvarozói szakma gyakorlására vonatkozó feltételek közös szabályainak megállapításáról és a 96/26/EK tanácsi irányelv hatályon kívül helyezéséről szóló 1071/2009/EK rendelete (2009. október 21.),</w:t>
      </w:r>
    </w:p>
    <w:p w14:paraId="4352AEFC" w14:textId="77777777" w:rsidR="00715B0E" w:rsidRPr="00434C78" w:rsidRDefault="008C30AD">
      <w:pPr>
        <w:numPr>
          <w:ilvl w:val="0"/>
          <w:numId w:val="2"/>
        </w:numPr>
        <w:spacing w:after="0" w:line="226" w:lineRule="auto"/>
        <w:ind w:left="618" w:right="50" w:hanging="345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díj ellenében végzett árutovábbítási, saját számlás áruszállítási, valamint autóbusszal díj ellenében végzett személyszállítási, saját számlás személyszállítási tevékenységről, továbbá ezekkel összefüggő jogszabályok módosításáról szóló 261/2011. (XII. 7.) Korm. rendelet,</w:t>
      </w:r>
    </w:p>
    <w:p w14:paraId="560FD363" w14:textId="77777777" w:rsidR="00715B0E" w:rsidRPr="00434C78" w:rsidRDefault="008C30AD">
      <w:pPr>
        <w:numPr>
          <w:ilvl w:val="0"/>
          <w:numId w:val="2"/>
        </w:numPr>
        <w:spacing w:after="245" w:line="226" w:lineRule="auto"/>
        <w:ind w:left="618" w:right="50" w:hanging="345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közforgalmú személyszállítási utazási kedvezményekről szóló 85/2007. (IV.25.) Korm. rendelet,</w:t>
      </w:r>
    </w:p>
    <w:p w14:paraId="382D4EA3" w14:textId="77777777" w:rsidR="00715B0E" w:rsidRPr="00434C78" w:rsidRDefault="008C30AD">
      <w:pPr>
        <w:numPr>
          <w:ilvl w:val="0"/>
          <w:numId w:val="2"/>
        </w:numPr>
        <w:spacing w:after="23" w:line="227" w:lineRule="auto"/>
        <w:ind w:left="618" w:right="50" w:hanging="345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az autóbusszal közlekedő utasok jogairól szóló 181/2011/EU Európai Parlamenti és Tanácsi rendelet (2011. február 16.),</w:t>
      </w:r>
    </w:p>
    <w:p w14:paraId="3D2E9C9B" w14:textId="77777777" w:rsidR="00715B0E" w:rsidRPr="00434C78" w:rsidRDefault="008C30AD">
      <w:pPr>
        <w:numPr>
          <w:ilvl w:val="0"/>
          <w:numId w:val="2"/>
        </w:numPr>
        <w:spacing w:after="6" w:line="226" w:lineRule="auto"/>
        <w:ind w:left="618" w:right="50" w:hanging="345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az autóbuszos személyszállítási szolgáltatásnak a 181/2011/EU rendeletben nem szabályozott részletes feltételeire, az abban foglaltak alóli mentességekre, az autóbuszos személyszállítási szolgáltatási feltételekre, valamint a közúti személyszállítási </w:t>
      </w:r>
      <w:r w:rsidRPr="00434C78">
        <w:rPr>
          <w:rFonts w:ascii="Times New Roman" w:hAnsi="Times New Roman" w:cs="Times New Roman"/>
          <w:sz w:val="24"/>
        </w:rPr>
        <w:lastRenderedPageBreak/>
        <w:t>üzletszabályzatra vonatkozó szabályokról szóló 213/2012. (VII. 30.) Korm. rendelet (továbbiakban: 213/2012. (VII. 30.) Korm. rendelet)</w:t>
      </w:r>
    </w:p>
    <w:p w14:paraId="403AB489" w14:textId="77777777" w:rsidR="00715B0E" w:rsidRPr="00434C78" w:rsidRDefault="008C30AD">
      <w:pPr>
        <w:numPr>
          <w:ilvl w:val="0"/>
          <w:numId w:val="2"/>
        </w:numPr>
        <w:spacing w:after="0" w:line="227" w:lineRule="auto"/>
        <w:ind w:left="618" w:right="50" w:hanging="345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szociálpolitikai menetdíj-támogatás megállapításának és igénybevételének szabályairól szóló 121/2012. (VI. 26.) Korm. rendelet,</w:t>
      </w:r>
    </w:p>
    <w:p w14:paraId="272CB786" w14:textId="77777777" w:rsidR="00715B0E" w:rsidRPr="00434C78" w:rsidRDefault="008C30AD">
      <w:pPr>
        <w:numPr>
          <w:ilvl w:val="0"/>
          <w:numId w:val="2"/>
        </w:numPr>
        <w:spacing w:after="23" w:line="227" w:lineRule="auto"/>
        <w:ind w:left="618" w:right="50" w:hanging="345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48/2011. (III. 30.) Korm. rendelet a környezetkímélő és energiahatékony közúti járművek beszerzésének előmozdításáról;</w:t>
      </w:r>
    </w:p>
    <w:p w14:paraId="79895BA7" w14:textId="77777777" w:rsidR="00715B0E" w:rsidRPr="00434C78" w:rsidRDefault="00E63320">
      <w:pPr>
        <w:numPr>
          <w:ilvl w:val="0"/>
          <w:numId w:val="2"/>
        </w:numPr>
        <w:spacing w:after="245" w:line="226" w:lineRule="auto"/>
        <w:ind w:left="618" w:right="50" w:hanging="345"/>
        <w:jc w:val="both"/>
        <w:rPr>
          <w:rFonts w:ascii="Times New Roman" w:hAnsi="Times New Roman" w:cs="Times New Roman"/>
          <w:sz w:val="24"/>
        </w:rPr>
      </w:pPr>
      <w:bookmarkStart w:id="0" w:name="_Hlk139888567"/>
      <w:r w:rsidRPr="00434C78">
        <w:rPr>
          <w:rFonts w:ascii="Times New Roman" w:hAnsi="Times New Roman" w:cs="Times New Roman"/>
          <w:sz w:val="24"/>
        </w:rPr>
        <w:t>Kerepes Város menetrendszerinti helyi tömegközlekedési díjak megállapítását is tartalmazó közszolgáltatási szerződés.</w:t>
      </w:r>
    </w:p>
    <w:bookmarkEnd w:id="0"/>
    <w:p w14:paraId="258E1CEA" w14:textId="77777777" w:rsidR="00715B0E" w:rsidRPr="00434C78" w:rsidRDefault="008C30AD">
      <w:pPr>
        <w:spacing w:after="170" w:line="262" w:lineRule="auto"/>
        <w:ind w:left="204" w:hanging="10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KÖZSZOLGÁLTATÁSI KÖVETELMÉNYEK</w:t>
      </w:r>
    </w:p>
    <w:p w14:paraId="57F8119A" w14:textId="3DF4D43A" w:rsidR="00715B0E" w:rsidRPr="00434C78" w:rsidRDefault="008C30AD">
      <w:pPr>
        <w:numPr>
          <w:ilvl w:val="0"/>
          <w:numId w:val="3"/>
        </w:numPr>
        <w:spacing w:after="193" w:line="227" w:lineRule="auto"/>
        <w:ind w:right="50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Nyertes Ajánlattevőnek működése során mindenkor biztosítania kell a hatályos menetrendben rögzített közszolgáltatások folyamatos, zavartalan fenntartását. Ez alól kivételt csak</w:t>
      </w:r>
      <w:r w:rsidR="00434C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4C78">
        <w:rPr>
          <w:rFonts w:ascii="Times New Roman" w:hAnsi="Times New Roman" w:cs="Times New Roman"/>
          <w:sz w:val="24"/>
        </w:rPr>
        <w:t>vis</w:t>
      </w:r>
      <w:proofErr w:type="spellEnd"/>
      <w:r w:rsidRPr="00434C78">
        <w:rPr>
          <w:rFonts w:ascii="Times New Roman" w:hAnsi="Times New Roman" w:cs="Times New Roman"/>
          <w:sz w:val="24"/>
        </w:rPr>
        <w:t xml:space="preserve"> maior helyzet vagy sztrájk esete képezhet.</w:t>
      </w:r>
    </w:p>
    <w:p w14:paraId="62C81D8E" w14:textId="77777777" w:rsidR="00715B0E" w:rsidRPr="00434C78" w:rsidRDefault="008C30AD">
      <w:pPr>
        <w:spacing w:after="184" w:line="226" w:lineRule="auto"/>
        <w:ind w:left="532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Sztrájk esetén a Törvény 39. S</w:t>
      </w:r>
      <w:r w:rsidR="00F65DDC" w:rsidRPr="00434C78">
        <w:rPr>
          <w:rFonts w:ascii="Times New Roman" w:hAnsi="Times New Roman" w:cs="Times New Roman"/>
          <w:color w:val="202124"/>
          <w:sz w:val="24"/>
          <w:shd w:val="clear" w:color="auto" w:fill="FFFFFF"/>
        </w:rPr>
        <w:t xml:space="preserve"> §</w:t>
      </w:r>
      <w:r w:rsidR="00F65DDC" w:rsidRPr="00434C78">
        <w:rPr>
          <w:rFonts w:ascii="Times New Roman" w:hAnsi="Times New Roman" w:cs="Times New Roman"/>
          <w:sz w:val="24"/>
        </w:rPr>
        <w:t xml:space="preserve"> </w:t>
      </w:r>
      <w:r w:rsidRPr="00434C78">
        <w:rPr>
          <w:rFonts w:ascii="Times New Roman" w:hAnsi="Times New Roman" w:cs="Times New Roman"/>
          <w:sz w:val="24"/>
        </w:rPr>
        <w:t>-</w:t>
      </w:r>
      <w:proofErr w:type="spellStart"/>
      <w:r w:rsidRPr="00434C78">
        <w:rPr>
          <w:rFonts w:ascii="Times New Roman" w:hAnsi="Times New Roman" w:cs="Times New Roman"/>
          <w:sz w:val="24"/>
        </w:rPr>
        <w:t>ában</w:t>
      </w:r>
      <w:proofErr w:type="spellEnd"/>
      <w:r w:rsidRPr="00434C78">
        <w:rPr>
          <w:rFonts w:ascii="Times New Roman" w:hAnsi="Times New Roman" w:cs="Times New Roman"/>
          <w:sz w:val="24"/>
        </w:rPr>
        <w:t xml:space="preserve"> foglaltak szerinti elégséges szolgáltatást kell biztosítani.</w:t>
      </w:r>
    </w:p>
    <w:p w14:paraId="3222BDE8" w14:textId="77777777" w:rsidR="00715B0E" w:rsidRPr="00434C78" w:rsidRDefault="008C30AD">
      <w:pPr>
        <w:spacing w:after="244" w:line="227" w:lineRule="auto"/>
        <w:ind w:left="525" w:right="50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A szerződés alkalmazásában </w:t>
      </w:r>
      <w:proofErr w:type="spellStart"/>
      <w:r w:rsidRPr="00434C78">
        <w:rPr>
          <w:rFonts w:ascii="Times New Roman" w:hAnsi="Times New Roman" w:cs="Times New Roman"/>
          <w:sz w:val="24"/>
        </w:rPr>
        <w:t>vis</w:t>
      </w:r>
      <w:proofErr w:type="spellEnd"/>
      <w:r w:rsidRPr="00434C78">
        <w:rPr>
          <w:rFonts w:ascii="Times New Roman" w:hAnsi="Times New Roman" w:cs="Times New Roman"/>
          <w:sz w:val="24"/>
        </w:rPr>
        <w:t xml:space="preserve"> maiornak minősül minden, a szerződő felek akaratától független tény, esemény vagy körülmény, amelyet a felek a tőlük </w:t>
      </w:r>
      <w:proofErr w:type="spellStart"/>
      <w:r w:rsidRPr="00434C78">
        <w:rPr>
          <w:rFonts w:ascii="Times New Roman" w:hAnsi="Times New Roman" w:cs="Times New Roman"/>
          <w:sz w:val="24"/>
        </w:rPr>
        <w:t>ésszerűen</w:t>
      </w:r>
      <w:proofErr w:type="spellEnd"/>
      <w:r w:rsidRPr="00434C78">
        <w:rPr>
          <w:rFonts w:ascii="Times New Roman" w:hAnsi="Times New Roman" w:cs="Times New Roman"/>
          <w:sz w:val="24"/>
        </w:rPr>
        <w:t xml:space="preserve"> elvárható erőfeszítéssel sem tudnak meggátolni.</w:t>
      </w:r>
    </w:p>
    <w:p w14:paraId="11FA1D67" w14:textId="77777777" w:rsidR="00B718CD" w:rsidRDefault="008C30AD" w:rsidP="00B718CD">
      <w:pPr>
        <w:numPr>
          <w:ilvl w:val="0"/>
          <w:numId w:val="3"/>
        </w:numPr>
        <w:spacing w:after="288" w:line="227" w:lineRule="auto"/>
        <w:ind w:right="50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Bárminemű akadályoztatás esetén a Nyertes Ajánlattevő haladéktalanul megtesz minden óvintézkedést a közszolgáltatás folyamatossága érdekében. </w:t>
      </w:r>
      <w:proofErr w:type="spellStart"/>
      <w:r w:rsidRPr="00434C78">
        <w:rPr>
          <w:rFonts w:ascii="Times New Roman" w:hAnsi="Times New Roman" w:cs="Times New Roman"/>
          <w:sz w:val="24"/>
        </w:rPr>
        <w:t>Vis</w:t>
      </w:r>
      <w:proofErr w:type="spellEnd"/>
      <w:r w:rsidRPr="00434C78">
        <w:rPr>
          <w:rFonts w:ascii="Times New Roman" w:hAnsi="Times New Roman" w:cs="Times New Roman"/>
          <w:sz w:val="24"/>
        </w:rPr>
        <w:t xml:space="preserve"> maior, vagy sztrájk esetében megvizsgálja valamilyen helyettesítő szolgáltatás biztosításának lehetőségét, s minden rendelkezésére álló eszközzel a lehető legteljesebb mértékben törekszik a minimális közszolgáltatás ellátására, egyidejűleg tájékoztatva az Ajánlatkérőt a kialakult helyzetről és a megtett intézkedésekről.</w:t>
      </w:r>
    </w:p>
    <w:p w14:paraId="3C0EFE3B" w14:textId="40FA7588" w:rsidR="00B718CD" w:rsidRPr="00B718CD" w:rsidRDefault="00B718CD" w:rsidP="00B718CD">
      <w:pPr>
        <w:numPr>
          <w:ilvl w:val="0"/>
          <w:numId w:val="3"/>
        </w:numPr>
        <w:spacing w:after="288" w:line="227" w:lineRule="auto"/>
        <w:ind w:right="50" w:hanging="338"/>
        <w:jc w:val="both"/>
        <w:rPr>
          <w:rFonts w:ascii="Times New Roman" w:hAnsi="Times New Roman" w:cs="Times New Roman"/>
          <w:sz w:val="24"/>
        </w:rPr>
      </w:pPr>
      <w:r w:rsidRPr="00B718CD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Nyertes Ajánlattevőnek</w:t>
      </w:r>
      <w:r w:rsidRPr="00B718CD">
        <w:rPr>
          <w:rFonts w:ascii="Times New Roman" w:hAnsi="Times New Roman" w:cs="Times New Roman"/>
          <w:sz w:val="24"/>
        </w:rPr>
        <w:t xml:space="preserve"> felróható üzemszünet esetén a </w:t>
      </w:r>
      <w:r>
        <w:rPr>
          <w:rFonts w:ascii="Times New Roman" w:hAnsi="Times New Roman" w:cs="Times New Roman"/>
          <w:sz w:val="24"/>
        </w:rPr>
        <w:t>Nyertes Ajánlattevőt</w:t>
      </w:r>
      <w:r w:rsidRPr="00B718CD">
        <w:rPr>
          <w:rFonts w:ascii="Times New Roman" w:hAnsi="Times New Roman" w:cs="Times New Roman"/>
          <w:sz w:val="24"/>
        </w:rPr>
        <w:t xml:space="preserve"> terhel minden olyan költség, amelyet a </w:t>
      </w:r>
      <w:r>
        <w:rPr>
          <w:rFonts w:ascii="Times New Roman" w:hAnsi="Times New Roman" w:cs="Times New Roman"/>
          <w:sz w:val="24"/>
        </w:rPr>
        <w:t>Ajánlatkérő</w:t>
      </w:r>
      <w:r w:rsidRPr="00B718CD">
        <w:rPr>
          <w:rFonts w:ascii="Times New Roman" w:hAnsi="Times New Roman" w:cs="Times New Roman"/>
          <w:sz w:val="24"/>
        </w:rPr>
        <w:t xml:space="preserve"> vagy rendelkezése alapján más szervezet kényszerül viselni a közszolgáltatás ideiglenes biztosításával összefüggésben.</w:t>
      </w:r>
    </w:p>
    <w:p w14:paraId="12B56108" w14:textId="77777777" w:rsidR="00715B0E" w:rsidRPr="00434C78" w:rsidRDefault="008C30AD">
      <w:pPr>
        <w:numPr>
          <w:ilvl w:val="0"/>
          <w:numId w:val="3"/>
        </w:numPr>
        <w:spacing w:after="271" w:line="227" w:lineRule="auto"/>
        <w:ind w:right="50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Nyertes Ajánlattevő a menetrendben meghirdetett járatokon a vonatkozó rendeletnek megfelelően köteles az utasforgalom által igényelt férőhelyű autóbuszt közlekedtetni. A zsúfoltságmentes közlekedés és az elvárható utazási kényelem biztosításának érdekében Nyertes Ajánlattevő az utazási igényekhez igazodóan jogosult a menetrend szerinti járata mellett további járatokat indítani, ebben az esetben azonban többletköltséget Ajánlatkérővel szemben nem érvényesíthet.</w:t>
      </w:r>
    </w:p>
    <w:p w14:paraId="53582C86" w14:textId="77777777" w:rsidR="00715B0E" w:rsidRPr="00434C78" w:rsidRDefault="008C30AD">
      <w:pPr>
        <w:numPr>
          <w:ilvl w:val="0"/>
          <w:numId w:val="3"/>
        </w:numPr>
        <w:spacing w:after="288" w:line="227" w:lineRule="auto"/>
        <w:ind w:right="50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Nyertes Ajánlattevőnek folyamatosan kiemelt figyelmet kell fordítania az általa nyújtott szolgáltatások minőségére, a szerződés megkötésekor meglévő állapotok fenntartására, illetve javítására.</w:t>
      </w:r>
    </w:p>
    <w:p w14:paraId="78B0E87E" w14:textId="77777777" w:rsidR="00715B0E" w:rsidRPr="00434C78" w:rsidRDefault="008C30AD">
      <w:pPr>
        <w:numPr>
          <w:ilvl w:val="0"/>
          <w:numId w:val="3"/>
        </w:numPr>
        <w:spacing w:after="23" w:line="227" w:lineRule="auto"/>
        <w:ind w:right="50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Nyertes Ajánlattevőnek biztosítania kell:</w:t>
      </w:r>
    </w:p>
    <w:p w14:paraId="35D4257B" w14:textId="0FCAE93B" w:rsidR="00715B0E" w:rsidRPr="00434C78" w:rsidRDefault="008C30AD">
      <w:pPr>
        <w:spacing w:after="202" w:line="222" w:lineRule="auto"/>
        <w:ind w:left="568" w:right="71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a) Az autóbuszok menetrend szerinti közlekedtetését, ezen belül</w:t>
      </w:r>
      <w:r w:rsidR="003967C0">
        <w:rPr>
          <w:rFonts w:ascii="Times New Roman" w:hAnsi="Times New Roman" w:cs="Times New Roman"/>
          <w:sz w:val="24"/>
        </w:rPr>
        <w:t>:</w:t>
      </w:r>
    </w:p>
    <w:p w14:paraId="26AEB554" w14:textId="77777777" w:rsidR="00715B0E" w:rsidRPr="00434C78" w:rsidRDefault="008C30AD">
      <w:pPr>
        <w:numPr>
          <w:ilvl w:val="1"/>
          <w:numId w:val="3"/>
        </w:numPr>
        <w:spacing w:after="23" w:line="227" w:lineRule="auto"/>
        <w:ind w:right="151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amennyiben az autóbusz az indulóhelyen tartózkodik, úgy az indulási idő előtt beáll a kocsiállás helyre, hogy az utasok beszállítását követően a menetrendben meghirdetett időpontban el tudjon indulni,</w:t>
      </w:r>
    </w:p>
    <w:p w14:paraId="176F2299" w14:textId="4DCF7DAC" w:rsidR="00E63320" w:rsidRPr="00434C78" w:rsidRDefault="008C30AD" w:rsidP="003967C0">
      <w:pPr>
        <w:numPr>
          <w:ilvl w:val="1"/>
          <w:numId w:val="3"/>
        </w:numPr>
        <w:spacing w:after="0" w:line="240" w:lineRule="auto"/>
        <w:ind w:left="930" w:right="153" w:hanging="340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Nyertes Ajánlattevő a menetrendet köteles betartani valamennyi közbenső megállóhelyen is (a menetrendben foglalt időpontot </w:t>
      </w:r>
      <w:r w:rsidR="00E63320" w:rsidRPr="00434C78">
        <w:rPr>
          <w:rFonts w:ascii="Times New Roman" w:hAnsi="Times New Roman" w:cs="Times New Roman"/>
          <w:sz w:val="24"/>
        </w:rPr>
        <w:t>megelőzően</w:t>
      </w:r>
      <w:r w:rsidRPr="00434C78">
        <w:rPr>
          <w:rFonts w:ascii="Times New Roman" w:hAnsi="Times New Roman" w:cs="Times New Roman"/>
          <w:sz w:val="24"/>
        </w:rPr>
        <w:t xml:space="preserve"> a járat nem hagyhatja el az adott megállót, és legfeljebb </w:t>
      </w:r>
      <w:r w:rsidR="00FA5B82">
        <w:rPr>
          <w:rFonts w:ascii="Times New Roman" w:hAnsi="Times New Roman" w:cs="Times New Roman"/>
          <w:sz w:val="24"/>
        </w:rPr>
        <w:t>10</w:t>
      </w:r>
      <w:r w:rsidRPr="00434C78">
        <w:rPr>
          <w:rFonts w:ascii="Times New Roman" w:hAnsi="Times New Roman" w:cs="Times New Roman"/>
          <w:sz w:val="24"/>
        </w:rPr>
        <w:t xml:space="preserve"> percet késhet). A késett és kimaradt </w:t>
      </w:r>
      <w:r w:rsidRPr="00434C78">
        <w:rPr>
          <w:rFonts w:ascii="Times New Roman" w:hAnsi="Times New Roman" w:cs="Times New Roman"/>
          <w:sz w:val="24"/>
        </w:rPr>
        <w:lastRenderedPageBreak/>
        <w:t xml:space="preserve">járatok az indított járatokhoz viszonyított együttes aránya éves szinten az 1 </w:t>
      </w:r>
      <w:r w:rsidR="00E63320" w:rsidRPr="00434C78">
        <w:rPr>
          <w:rFonts w:ascii="Times New Roman" w:hAnsi="Times New Roman" w:cs="Times New Roman"/>
          <w:sz w:val="24"/>
        </w:rPr>
        <w:t>százalékot</w:t>
      </w:r>
      <w:r w:rsidRPr="00434C78">
        <w:rPr>
          <w:rFonts w:ascii="Times New Roman" w:hAnsi="Times New Roman" w:cs="Times New Roman"/>
          <w:sz w:val="24"/>
        </w:rPr>
        <w:t xml:space="preserve"> nem haladhatja meg,</w:t>
      </w:r>
    </w:p>
    <w:p w14:paraId="1D8EFB36" w14:textId="77777777" w:rsidR="00715B0E" w:rsidRDefault="008C30AD" w:rsidP="003967C0">
      <w:pPr>
        <w:numPr>
          <w:ilvl w:val="1"/>
          <w:numId w:val="3"/>
        </w:numPr>
        <w:spacing w:after="0" w:line="240" w:lineRule="auto"/>
        <w:ind w:left="930" w:right="153" w:hanging="340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menetközben történő meghibásodás esetén az utasok </w:t>
      </w:r>
      <w:proofErr w:type="spellStart"/>
      <w:r w:rsidRPr="00434C78">
        <w:rPr>
          <w:rFonts w:ascii="Times New Roman" w:hAnsi="Times New Roman" w:cs="Times New Roman"/>
          <w:sz w:val="24"/>
        </w:rPr>
        <w:t>továbbszállítása</w:t>
      </w:r>
      <w:proofErr w:type="spellEnd"/>
      <w:r w:rsidRPr="00434C78">
        <w:rPr>
          <w:rFonts w:ascii="Times New Roman" w:hAnsi="Times New Roman" w:cs="Times New Roman"/>
          <w:sz w:val="24"/>
        </w:rPr>
        <w:t xml:space="preserve"> legfeljebb </w:t>
      </w:r>
      <w:r w:rsidR="00E63320" w:rsidRPr="00434C78">
        <w:rPr>
          <w:rFonts w:ascii="Times New Roman" w:hAnsi="Times New Roman" w:cs="Times New Roman"/>
          <w:sz w:val="24"/>
        </w:rPr>
        <w:t>3</w:t>
      </w:r>
      <w:r w:rsidRPr="00434C78">
        <w:rPr>
          <w:rFonts w:ascii="Times New Roman" w:hAnsi="Times New Roman" w:cs="Times New Roman"/>
          <w:sz w:val="24"/>
        </w:rPr>
        <w:t>0 percen belül megtörténik.</w:t>
      </w:r>
    </w:p>
    <w:p w14:paraId="3779E5F8" w14:textId="77777777" w:rsidR="003967C0" w:rsidRPr="00434C78" w:rsidRDefault="003967C0" w:rsidP="003967C0">
      <w:pPr>
        <w:spacing w:after="0" w:line="240" w:lineRule="auto"/>
        <w:ind w:left="930" w:right="153"/>
        <w:jc w:val="both"/>
        <w:rPr>
          <w:rFonts w:ascii="Times New Roman" w:hAnsi="Times New Roman" w:cs="Times New Roman"/>
          <w:sz w:val="24"/>
        </w:rPr>
      </w:pPr>
    </w:p>
    <w:p w14:paraId="1147FFDE" w14:textId="7CBA3D34" w:rsidR="00E63320" w:rsidRPr="00434C78" w:rsidRDefault="008C30AD">
      <w:pPr>
        <w:numPr>
          <w:ilvl w:val="0"/>
          <w:numId w:val="4"/>
        </w:numPr>
        <w:spacing w:after="274" w:line="226" w:lineRule="auto"/>
        <w:ind w:left="792" w:right="150" w:hanging="360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Az üzemeltetett autóbuszok megfelelő minőségét, ezen belül</w:t>
      </w:r>
      <w:r w:rsidR="003967C0">
        <w:rPr>
          <w:rFonts w:ascii="Times New Roman" w:hAnsi="Times New Roman" w:cs="Times New Roman"/>
          <w:sz w:val="24"/>
        </w:rPr>
        <w:t>:</w:t>
      </w:r>
      <w:r w:rsidRPr="00434C78">
        <w:rPr>
          <w:rFonts w:ascii="Times New Roman" w:hAnsi="Times New Roman" w:cs="Times New Roman"/>
          <w:sz w:val="24"/>
        </w:rPr>
        <w:t xml:space="preserve"> </w:t>
      </w:r>
    </w:p>
    <w:p w14:paraId="122F9270" w14:textId="77777777" w:rsidR="00E63320" w:rsidRPr="00434C78" w:rsidRDefault="008C30AD" w:rsidP="00E63320">
      <w:pPr>
        <w:pStyle w:val="Listaszerbekezds"/>
        <w:numPr>
          <w:ilvl w:val="0"/>
          <w:numId w:val="19"/>
        </w:numPr>
        <w:spacing w:after="274" w:line="226" w:lineRule="auto"/>
        <w:ind w:right="150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menetrend szerinti járatként csak a közlekedési hatóság által műszaki vizsgálat alapján közforgalmú közlekedésre alkalmasnak minősített, a vonatkozó rendeletben előírtak szerint felszerelt és feliratozott, az adott járaton az átlagos utasforgalomnak megfelelő </w:t>
      </w:r>
      <w:proofErr w:type="spellStart"/>
      <w:r w:rsidRPr="00434C78">
        <w:rPr>
          <w:rFonts w:ascii="Times New Roman" w:hAnsi="Times New Roman" w:cs="Times New Roman"/>
          <w:sz w:val="24"/>
        </w:rPr>
        <w:t>befogadóképességü</w:t>
      </w:r>
      <w:proofErr w:type="spellEnd"/>
      <w:r w:rsidRPr="00434C78">
        <w:rPr>
          <w:rFonts w:ascii="Times New Roman" w:hAnsi="Times New Roman" w:cs="Times New Roman"/>
          <w:sz w:val="24"/>
        </w:rPr>
        <w:t>, kellő tisztaságú járművet üzemeltet</w:t>
      </w:r>
    </w:p>
    <w:p w14:paraId="46117B4C" w14:textId="77777777" w:rsidR="00E63320" w:rsidRPr="00434C78" w:rsidRDefault="008C30AD" w:rsidP="00E63320">
      <w:pPr>
        <w:pStyle w:val="Listaszerbekezds"/>
        <w:numPr>
          <w:ilvl w:val="0"/>
          <w:numId w:val="19"/>
        </w:numPr>
        <w:spacing w:after="274" w:line="226" w:lineRule="auto"/>
        <w:ind w:right="150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forgalomba csak műszakilag kifogástalan, a környezetvédelmi előírásoknak megfelelő, forgalombiztonsági szempontból - a vonatkozó jogszabályokban előírt módon - ellenőrzött járművet állít, </w:t>
      </w:r>
    </w:p>
    <w:p w14:paraId="27B3FDAF" w14:textId="2C151636" w:rsidR="00715B0E" w:rsidRDefault="008C30AD" w:rsidP="00E63320">
      <w:pPr>
        <w:pStyle w:val="Listaszerbekezds"/>
        <w:numPr>
          <w:ilvl w:val="0"/>
          <w:numId w:val="19"/>
        </w:numPr>
        <w:spacing w:after="274" w:line="226" w:lineRule="auto"/>
        <w:ind w:right="150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a közszolgáltatás folyamatos és biztonságos teljesítéséhez szükséges eszközök </w:t>
      </w:r>
      <w:proofErr w:type="spellStart"/>
      <w:r w:rsidRPr="00434C78">
        <w:rPr>
          <w:rFonts w:ascii="Times New Roman" w:hAnsi="Times New Roman" w:cs="Times New Roman"/>
          <w:sz w:val="24"/>
        </w:rPr>
        <w:t>rendeltetésszerú</w:t>
      </w:r>
      <w:proofErr w:type="spellEnd"/>
      <w:r w:rsidRPr="00434C78">
        <w:rPr>
          <w:rFonts w:ascii="Times New Roman" w:hAnsi="Times New Roman" w:cs="Times New Roman"/>
          <w:sz w:val="24"/>
        </w:rPr>
        <w:t xml:space="preserve"> használatra alkalmas állapotban tartását, azok javítását, karbantartását, </w:t>
      </w:r>
    </w:p>
    <w:p w14:paraId="018A94F4" w14:textId="77777777" w:rsidR="003967C0" w:rsidRPr="003967C0" w:rsidRDefault="003967C0" w:rsidP="003967C0">
      <w:pPr>
        <w:spacing w:after="274" w:line="226" w:lineRule="auto"/>
        <w:ind w:left="360" w:right="150"/>
        <w:jc w:val="both"/>
        <w:rPr>
          <w:rFonts w:ascii="Times New Roman" w:hAnsi="Times New Roman" w:cs="Times New Roman"/>
          <w:sz w:val="24"/>
        </w:rPr>
      </w:pPr>
      <w:r w:rsidRPr="003967C0">
        <w:rPr>
          <w:rFonts w:ascii="Times New Roman" w:hAnsi="Times New Roman" w:cs="Times New Roman"/>
          <w:sz w:val="24"/>
        </w:rPr>
        <w:t>c)</w:t>
      </w:r>
      <w:r w:rsidRPr="003967C0">
        <w:rPr>
          <w:rFonts w:ascii="Times New Roman" w:hAnsi="Times New Roman" w:cs="Times New Roman"/>
          <w:sz w:val="24"/>
        </w:rPr>
        <w:tab/>
        <w:t>A zsúfoltságmentes utas szállítást, ezen belül</w:t>
      </w:r>
    </w:p>
    <w:p w14:paraId="533B38EE" w14:textId="3C811395" w:rsidR="003967C0" w:rsidRPr="003967C0" w:rsidRDefault="003967C0" w:rsidP="003967C0">
      <w:pPr>
        <w:spacing w:after="274" w:line="226" w:lineRule="auto"/>
        <w:ind w:left="360" w:right="150"/>
        <w:jc w:val="both"/>
        <w:rPr>
          <w:rFonts w:ascii="Times New Roman" w:hAnsi="Times New Roman" w:cs="Times New Roman"/>
          <w:sz w:val="24"/>
        </w:rPr>
      </w:pPr>
      <w:r w:rsidRPr="003967C0">
        <w:rPr>
          <w:rFonts w:ascii="Times New Roman" w:hAnsi="Times New Roman" w:cs="Times New Roman"/>
          <w:sz w:val="24"/>
        </w:rPr>
        <w:t>•</w:t>
      </w:r>
      <w:r w:rsidRPr="003967C0">
        <w:rPr>
          <w:rFonts w:ascii="Times New Roman" w:hAnsi="Times New Roman" w:cs="Times New Roman"/>
          <w:sz w:val="24"/>
        </w:rPr>
        <w:tab/>
        <w:t>az egyes járatokon olyan férőhelyű autóbusz üzemeltetését, amely kapacitása elegendő a zsúfoltságmentes szállításhoz.</w:t>
      </w:r>
    </w:p>
    <w:p w14:paraId="5E274866" w14:textId="1FD6B9E3" w:rsidR="003967C0" w:rsidRPr="003967C0" w:rsidRDefault="003967C0" w:rsidP="003967C0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3967C0">
        <w:rPr>
          <w:rFonts w:ascii="Times New Roman" w:hAnsi="Times New Roman" w:cs="Times New Roman"/>
          <w:iCs/>
          <w:sz w:val="24"/>
        </w:rPr>
        <w:t>Utazási igazolványértékesítést, utaspanasz-kezelést, ezen belül</w:t>
      </w:r>
      <w:r>
        <w:rPr>
          <w:rFonts w:ascii="Times New Roman" w:hAnsi="Times New Roman" w:cs="Times New Roman"/>
          <w:iCs/>
          <w:sz w:val="24"/>
        </w:rPr>
        <w:t>:</w:t>
      </w:r>
    </w:p>
    <w:p w14:paraId="24115EAD" w14:textId="77777777" w:rsidR="003967C0" w:rsidRPr="003967C0" w:rsidRDefault="003967C0" w:rsidP="003967C0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7CA">
        <w:rPr>
          <w:rFonts w:ascii="Times New Roman" w:hAnsi="Times New Roman" w:cs="Times New Roman"/>
          <w:sz w:val="24"/>
        </w:rPr>
        <w:t>olyan jegy- és bérletszelvény értékesítési hálózat fenntartását, amely a város legalább 2 pontján vásárlási lehetőséget ad az utazóközönség számára</w:t>
      </w:r>
      <w:r w:rsidRPr="00D477CA">
        <w:rPr>
          <w:rFonts w:ascii="Times New Roman" w:hAnsi="Times New Roman" w:cs="Times New Roman"/>
          <w:color w:val="0000FF"/>
          <w:sz w:val="24"/>
        </w:rPr>
        <w:t xml:space="preserve"> </w:t>
      </w:r>
      <w:r w:rsidRPr="00D477CA">
        <w:rPr>
          <w:rFonts w:ascii="Times New Roman" w:hAnsi="Times New Roman" w:cs="Times New Roman"/>
          <w:sz w:val="24"/>
        </w:rPr>
        <w:t>(az utazási igazolványok értékesítésébe megbízottakat, bizományosokat</w:t>
      </w:r>
      <w:r w:rsidRPr="003967C0">
        <w:rPr>
          <w:rFonts w:ascii="Times New Roman" w:hAnsi="Times New Roman" w:cs="Times New Roman"/>
          <w:sz w:val="24"/>
        </w:rPr>
        <w:t xml:space="preserve"> is bevonhat),</w:t>
      </w:r>
    </w:p>
    <w:p w14:paraId="6A784F9A" w14:textId="77777777" w:rsidR="003967C0" w:rsidRPr="003967C0" w:rsidRDefault="003967C0" w:rsidP="003967C0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67C0">
        <w:rPr>
          <w:rFonts w:ascii="Times New Roman" w:hAnsi="Times New Roman" w:cs="Times New Roman"/>
          <w:sz w:val="24"/>
        </w:rPr>
        <w:t>az utasokkal való udvarias, segítőkész bánásmódot és az utas panaszok megfelelő színvonalú kezelését,</w:t>
      </w:r>
    </w:p>
    <w:p w14:paraId="2492B012" w14:textId="77777777" w:rsidR="003967C0" w:rsidRPr="003967C0" w:rsidRDefault="003967C0" w:rsidP="003967C0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67C0">
        <w:rPr>
          <w:rFonts w:ascii="Times New Roman" w:hAnsi="Times New Roman" w:cs="Times New Roman"/>
          <w:sz w:val="24"/>
        </w:rPr>
        <w:t>a lakossági panaszt, illetve a Megrendelő által megküldött észrevételek kivizsgálását és az eredményről a felek 30 napon belül írásban történő tájékoztatását.</w:t>
      </w:r>
    </w:p>
    <w:p w14:paraId="6ABBD597" w14:textId="77777777" w:rsidR="003967C0" w:rsidRDefault="003967C0" w:rsidP="003967C0">
      <w:pPr>
        <w:pStyle w:val="Listaszerbekezds"/>
        <w:spacing w:after="100" w:line="226" w:lineRule="auto"/>
        <w:ind w:left="644" w:right="150"/>
        <w:jc w:val="both"/>
        <w:rPr>
          <w:rFonts w:ascii="Times New Roman" w:hAnsi="Times New Roman" w:cs="Times New Roman"/>
          <w:sz w:val="24"/>
        </w:rPr>
      </w:pPr>
    </w:p>
    <w:p w14:paraId="179FEDD2" w14:textId="2B95565C" w:rsidR="003967C0" w:rsidRPr="003967C0" w:rsidRDefault="008C30AD" w:rsidP="003967C0">
      <w:pPr>
        <w:pStyle w:val="Listaszerbekezds"/>
        <w:numPr>
          <w:ilvl w:val="0"/>
          <w:numId w:val="25"/>
        </w:numPr>
        <w:spacing w:after="100" w:line="226" w:lineRule="auto"/>
        <w:ind w:right="150"/>
        <w:jc w:val="both"/>
        <w:rPr>
          <w:rFonts w:ascii="Times New Roman" w:hAnsi="Times New Roman" w:cs="Times New Roman"/>
          <w:sz w:val="24"/>
        </w:rPr>
      </w:pPr>
      <w:r w:rsidRPr="003967C0">
        <w:rPr>
          <w:rFonts w:ascii="Times New Roman" w:hAnsi="Times New Roman" w:cs="Times New Roman"/>
          <w:sz w:val="24"/>
        </w:rPr>
        <w:t>Az üzemeltetésében lévő járművek tisztaságát, ennek érdekében</w:t>
      </w:r>
      <w:r w:rsidR="003967C0" w:rsidRPr="003967C0">
        <w:rPr>
          <w:rFonts w:ascii="Times New Roman" w:hAnsi="Times New Roman" w:cs="Times New Roman"/>
          <w:sz w:val="24"/>
        </w:rPr>
        <w:t>:</w:t>
      </w:r>
    </w:p>
    <w:p w14:paraId="3F17EBB4" w14:textId="4EE739C4" w:rsidR="00375321" w:rsidRPr="003967C0" w:rsidRDefault="008C30AD" w:rsidP="003967C0">
      <w:pPr>
        <w:pStyle w:val="Listaszerbekezds"/>
        <w:spacing w:after="100" w:line="226" w:lineRule="auto"/>
        <w:ind w:left="644" w:right="150"/>
        <w:jc w:val="both"/>
        <w:rPr>
          <w:rFonts w:ascii="Times New Roman" w:hAnsi="Times New Roman" w:cs="Times New Roman"/>
          <w:sz w:val="24"/>
        </w:rPr>
      </w:pPr>
      <w:r w:rsidRPr="003967C0">
        <w:rPr>
          <w:rFonts w:ascii="Times New Roman" w:hAnsi="Times New Roman" w:cs="Times New Roman"/>
          <w:sz w:val="24"/>
        </w:rPr>
        <w:t xml:space="preserve"> </w:t>
      </w:r>
    </w:p>
    <w:p w14:paraId="13BA3D06" w14:textId="77777777" w:rsidR="00375321" w:rsidRPr="00434C78" w:rsidRDefault="008C30AD" w:rsidP="00375321">
      <w:pPr>
        <w:pStyle w:val="Listaszerbekezds"/>
        <w:numPr>
          <w:ilvl w:val="0"/>
          <w:numId w:val="20"/>
        </w:numPr>
        <w:spacing w:after="100" w:line="226" w:lineRule="auto"/>
        <w:ind w:right="150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legalább naponta egyszer ki kell takarítani az autóbuszt, amelybe beletartozik a kisöprés, a szeméttartók kiürítése,</w:t>
      </w:r>
    </w:p>
    <w:p w14:paraId="6AC3C07B" w14:textId="77777777" w:rsidR="00375321" w:rsidRPr="00434C78" w:rsidRDefault="008C30AD" w:rsidP="00375321">
      <w:pPr>
        <w:pStyle w:val="Listaszerbekezds"/>
        <w:numPr>
          <w:ilvl w:val="0"/>
          <w:numId w:val="20"/>
        </w:numPr>
        <w:spacing w:after="100" w:line="226" w:lineRule="auto"/>
        <w:ind w:right="150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 havonta kétszer biztosítani kell az autóbusz külső lemosását, </w:t>
      </w:r>
      <w:proofErr w:type="gramStart"/>
      <w:r w:rsidRPr="00434C78">
        <w:rPr>
          <w:rFonts w:ascii="Times New Roman" w:hAnsi="Times New Roman" w:cs="Times New Roman"/>
          <w:sz w:val="24"/>
        </w:rPr>
        <w:t>azonban</w:t>
      </w:r>
      <w:proofErr w:type="gramEnd"/>
      <w:r w:rsidRPr="00434C78">
        <w:rPr>
          <w:rFonts w:ascii="Times New Roman" w:hAnsi="Times New Roman" w:cs="Times New Roman"/>
          <w:sz w:val="24"/>
        </w:rPr>
        <w:t xml:space="preserve"> ha a külső állapot ezt indokolttá teszi, akkor 1 napon belül, </w:t>
      </w:r>
    </w:p>
    <w:p w14:paraId="72BC1C73" w14:textId="77777777" w:rsidR="00375321" w:rsidRPr="00434C78" w:rsidRDefault="008C30AD" w:rsidP="00375321">
      <w:pPr>
        <w:pStyle w:val="Listaszerbekezds"/>
        <w:numPr>
          <w:ilvl w:val="0"/>
          <w:numId w:val="20"/>
        </w:numPr>
        <w:spacing w:after="100" w:line="226" w:lineRule="auto"/>
        <w:ind w:right="150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 havonta egyszer az autóbuszon nagyobb belső takarítást kell végezni, amelybe beletartozik a padló felmosása, az ülések lemosása, ablaktisztítás stb., </w:t>
      </w:r>
    </w:p>
    <w:p w14:paraId="359C6BF4" w14:textId="77777777" w:rsidR="00715B0E" w:rsidRPr="00434C78" w:rsidRDefault="008C30AD" w:rsidP="00375321">
      <w:pPr>
        <w:pStyle w:val="Listaszerbekezds"/>
        <w:numPr>
          <w:ilvl w:val="0"/>
          <w:numId w:val="20"/>
        </w:numPr>
        <w:spacing w:after="100" w:line="226" w:lineRule="auto"/>
        <w:ind w:right="150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rendkívüli szennyeződés kialakulása esetén, az adott járat végén biztosítani kell a soron kívüli feltakarítást,</w:t>
      </w:r>
    </w:p>
    <w:p w14:paraId="4CE63300" w14:textId="77777777" w:rsidR="00715B0E" w:rsidRDefault="008C30AD" w:rsidP="00375321">
      <w:pPr>
        <w:pStyle w:val="Listaszerbekezds"/>
        <w:numPr>
          <w:ilvl w:val="0"/>
          <w:numId w:val="20"/>
        </w:numPr>
        <w:spacing w:after="100" w:line="226" w:lineRule="auto"/>
        <w:ind w:right="150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évente nagytakarítás (teljes belső utastér takarítás, kárpittisztítás és </w:t>
      </w:r>
      <w:proofErr w:type="gramStart"/>
      <w:r w:rsidRPr="00434C78">
        <w:rPr>
          <w:rFonts w:ascii="Times New Roman" w:hAnsi="Times New Roman" w:cs="Times New Roman"/>
          <w:sz w:val="24"/>
        </w:rPr>
        <w:t>felújítás,</w:t>
      </w:r>
      <w:proofErr w:type="gramEnd"/>
      <w:r w:rsidRPr="00434C78">
        <w:rPr>
          <w:rFonts w:ascii="Times New Roman" w:hAnsi="Times New Roman" w:cs="Times New Roman"/>
          <w:sz w:val="24"/>
        </w:rPr>
        <w:t xml:space="preserve"> stb.),</w:t>
      </w:r>
    </w:p>
    <w:p w14:paraId="7B8654D6" w14:textId="77777777" w:rsidR="003967C0" w:rsidRPr="00434C78" w:rsidRDefault="003967C0" w:rsidP="003967C0">
      <w:pPr>
        <w:pStyle w:val="Listaszerbekezds"/>
        <w:spacing w:after="100" w:line="226" w:lineRule="auto"/>
        <w:ind w:right="150"/>
        <w:jc w:val="both"/>
        <w:rPr>
          <w:rFonts w:ascii="Times New Roman" w:hAnsi="Times New Roman" w:cs="Times New Roman"/>
          <w:sz w:val="24"/>
        </w:rPr>
      </w:pPr>
    </w:p>
    <w:p w14:paraId="363F6C27" w14:textId="6B71895B" w:rsidR="00F65DDC" w:rsidRPr="00434C78" w:rsidRDefault="008C30AD" w:rsidP="003967C0">
      <w:pPr>
        <w:numPr>
          <w:ilvl w:val="0"/>
          <w:numId w:val="25"/>
        </w:numPr>
        <w:spacing w:after="245" w:line="226" w:lineRule="auto"/>
        <w:ind w:left="792" w:right="150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megbízható, mindenkor aktuális információkat biztosító utastájékoztatást, ezen belül</w:t>
      </w:r>
      <w:r w:rsidR="003967C0">
        <w:rPr>
          <w:rFonts w:ascii="Times New Roman" w:hAnsi="Times New Roman" w:cs="Times New Roman"/>
          <w:sz w:val="24"/>
        </w:rPr>
        <w:t>:</w:t>
      </w:r>
      <w:r w:rsidRPr="00434C78">
        <w:rPr>
          <w:rFonts w:ascii="Times New Roman" w:hAnsi="Times New Roman" w:cs="Times New Roman"/>
          <w:sz w:val="24"/>
        </w:rPr>
        <w:t xml:space="preserve"> </w:t>
      </w:r>
    </w:p>
    <w:p w14:paraId="2CE82F9D" w14:textId="12D2450F" w:rsidR="003967C0" w:rsidRPr="003967C0" w:rsidRDefault="008C30AD" w:rsidP="003967C0">
      <w:pPr>
        <w:pStyle w:val="Listaszerbekezds"/>
        <w:numPr>
          <w:ilvl w:val="0"/>
          <w:numId w:val="22"/>
        </w:numPr>
        <w:spacing w:after="245" w:line="226" w:lineRule="auto"/>
        <w:ind w:right="150"/>
        <w:jc w:val="both"/>
        <w:rPr>
          <w:rFonts w:ascii="Times New Roman" w:hAnsi="Times New Roman" w:cs="Times New Roman"/>
          <w:sz w:val="24"/>
        </w:rPr>
      </w:pPr>
      <w:r w:rsidRPr="003967C0">
        <w:rPr>
          <w:rFonts w:ascii="Times New Roman" w:hAnsi="Times New Roman" w:cs="Times New Roman"/>
          <w:sz w:val="24"/>
        </w:rPr>
        <w:t xml:space="preserve">a menetrendre vonatkozó kellő utastájékoztatást, beleértve az akadályoztatás eseteit is, ennek érdekében lehetővé kell tennie az utazási lehetőségekről való előzetes </w:t>
      </w:r>
      <w:r w:rsidRPr="003967C0">
        <w:rPr>
          <w:rFonts w:ascii="Times New Roman" w:hAnsi="Times New Roman" w:cs="Times New Roman"/>
          <w:sz w:val="24"/>
        </w:rPr>
        <w:lastRenderedPageBreak/>
        <w:t>informálódást a Nyertes Ajánlattevő honlapján, telefonon és a forgalomirányító központokban a személyesen történő informálódás lehetőségét,</w:t>
      </w:r>
    </w:p>
    <w:p w14:paraId="0AAC5B3F" w14:textId="77777777" w:rsidR="003967C0" w:rsidRPr="00473589" w:rsidRDefault="008C30AD" w:rsidP="003967C0">
      <w:pPr>
        <w:pStyle w:val="Listaszerbekezds"/>
        <w:numPr>
          <w:ilvl w:val="0"/>
          <w:numId w:val="22"/>
        </w:numPr>
        <w:spacing w:after="245" w:line="226" w:lineRule="auto"/>
        <w:ind w:right="150"/>
        <w:jc w:val="both"/>
        <w:rPr>
          <w:rFonts w:ascii="Times New Roman" w:hAnsi="Times New Roman" w:cs="Times New Roman"/>
          <w:sz w:val="24"/>
        </w:rPr>
      </w:pPr>
      <w:r w:rsidRPr="003967C0">
        <w:rPr>
          <w:rFonts w:ascii="Times New Roman" w:hAnsi="Times New Roman" w:cs="Times New Roman"/>
          <w:sz w:val="24"/>
        </w:rPr>
        <w:t xml:space="preserve">biztosítani kell a megállóhelyeken a megbízható, mindenkor aktuális információkat, amely feltünteti a megállóhely nevét, az adott megállóhelyről induló járat/járatok számjelét, a járat/járatok útvonalát, valamint az indulási időket, rongálódás esetén </w:t>
      </w:r>
      <w:r w:rsidRPr="00473589">
        <w:rPr>
          <w:rFonts w:ascii="Times New Roman" w:hAnsi="Times New Roman" w:cs="Times New Roman"/>
          <w:sz w:val="24"/>
        </w:rPr>
        <w:t xml:space="preserve">azok pótlását, </w:t>
      </w:r>
    </w:p>
    <w:p w14:paraId="3A24F640" w14:textId="5F34E119" w:rsidR="00715B0E" w:rsidRPr="003967C0" w:rsidRDefault="008C30AD" w:rsidP="003967C0">
      <w:pPr>
        <w:pStyle w:val="Listaszerbekezds"/>
        <w:numPr>
          <w:ilvl w:val="0"/>
          <w:numId w:val="22"/>
        </w:numPr>
        <w:spacing w:after="245" w:line="226" w:lineRule="auto"/>
        <w:ind w:right="150"/>
        <w:jc w:val="both"/>
        <w:rPr>
          <w:rFonts w:ascii="Times New Roman" w:hAnsi="Times New Roman" w:cs="Times New Roman"/>
          <w:sz w:val="24"/>
          <w:highlight w:val="cyan"/>
        </w:rPr>
      </w:pPr>
      <w:r w:rsidRPr="00473589">
        <w:rPr>
          <w:rFonts w:ascii="Times New Roman" w:hAnsi="Times New Roman" w:cs="Times New Roman"/>
          <w:sz w:val="24"/>
        </w:rPr>
        <w:t>a személyszállítási szerződés vonatkozó rendelkezések figyelembe vételével kialakított utazási feltételek közzétételét (Üzletszabályzat</w:t>
      </w:r>
      <w:proofErr w:type="gramStart"/>
      <w:r w:rsidRPr="00473589">
        <w:rPr>
          <w:rFonts w:ascii="Times New Roman" w:hAnsi="Times New Roman" w:cs="Times New Roman"/>
          <w:sz w:val="24"/>
        </w:rPr>
        <w:t>).</w:t>
      </w:r>
      <w:bookmarkStart w:id="1" w:name="_Hlk139956394"/>
      <w:r w:rsidRPr="00473589">
        <w:rPr>
          <w:rFonts w:ascii="Times New Roman" w:hAnsi="Times New Roman" w:cs="Times New Roman"/>
          <w:sz w:val="24"/>
        </w:rPr>
        <w:t>A</w:t>
      </w:r>
      <w:proofErr w:type="gramEnd"/>
      <w:r w:rsidRPr="00473589">
        <w:rPr>
          <w:rFonts w:ascii="Times New Roman" w:hAnsi="Times New Roman" w:cs="Times New Roman"/>
          <w:sz w:val="24"/>
        </w:rPr>
        <w:t xml:space="preserve"> szolgáltatáshoz kapcsolódó technológiai utasításokat Nyertes Ajánlattevő adja ki. A kiadott utasítások betartása a Nyertes Ajánlattevő minden e szerződés szerinti szolgáltatási körben feladatot végző dolgozójára nézve kötelező.</w:t>
      </w:r>
      <w:bookmarkEnd w:id="1"/>
    </w:p>
    <w:p w14:paraId="3707C62C" w14:textId="77777777" w:rsidR="00715B0E" w:rsidRPr="00473589" w:rsidRDefault="008C30AD" w:rsidP="003967C0">
      <w:pPr>
        <w:pStyle w:val="Cmsor1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473589">
        <w:rPr>
          <w:rFonts w:ascii="Times New Roman" w:hAnsi="Times New Roman" w:cs="Times New Roman"/>
        </w:rPr>
        <w:t>Kiegészítő szolgáltatások</w:t>
      </w:r>
    </w:p>
    <w:p w14:paraId="404A666B" w14:textId="2FDD8465" w:rsidR="00715B0E" w:rsidRPr="00473589" w:rsidRDefault="008C30AD">
      <w:pPr>
        <w:numPr>
          <w:ilvl w:val="0"/>
          <w:numId w:val="5"/>
        </w:numPr>
        <w:spacing w:after="23" w:line="227" w:lineRule="auto"/>
        <w:ind w:left="870" w:right="71" w:hanging="338"/>
        <w:jc w:val="both"/>
        <w:rPr>
          <w:rFonts w:ascii="Times New Roman" w:hAnsi="Times New Roman" w:cs="Times New Roman"/>
          <w:sz w:val="24"/>
        </w:rPr>
      </w:pPr>
      <w:r w:rsidRPr="00473589">
        <w:rPr>
          <w:rFonts w:ascii="Times New Roman" w:hAnsi="Times New Roman" w:cs="Times New Roman"/>
          <w:sz w:val="24"/>
        </w:rPr>
        <w:t>A Nyertes Ajánlattevő az utastájékoztatás érdekében az autóbusz állomáson vonalhálózati térkép elhelyezéséről a szerződés életbe lépésének időpontjától gondoskodik; a megállóhelyi menetrendi információk kihelyezését Nyertes Ajánlattevő a menetrend életbe léptetése napjára biztosítja; az autóbusz állomáson személyes és telefonos információszolgáltatást, valamint az autóbuszokon utastájékoztatást biztosít.</w:t>
      </w:r>
    </w:p>
    <w:p w14:paraId="0147E7F3" w14:textId="77777777" w:rsidR="00715B0E" w:rsidRPr="00473589" w:rsidRDefault="008C30AD">
      <w:pPr>
        <w:numPr>
          <w:ilvl w:val="0"/>
          <w:numId w:val="5"/>
        </w:numPr>
        <w:spacing w:after="36" w:line="222" w:lineRule="auto"/>
        <w:ind w:left="870" w:right="71" w:hanging="338"/>
        <w:jc w:val="both"/>
        <w:rPr>
          <w:rFonts w:ascii="Times New Roman" w:hAnsi="Times New Roman" w:cs="Times New Roman"/>
          <w:sz w:val="24"/>
        </w:rPr>
      </w:pPr>
      <w:r w:rsidRPr="00473589">
        <w:rPr>
          <w:rFonts w:ascii="Times New Roman" w:hAnsi="Times New Roman" w:cs="Times New Roman"/>
          <w:sz w:val="24"/>
        </w:rPr>
        <w:t>A menetrend módosítás meghirdetéséről a hatályba lépés előtt legalább tizenöt munkanappal Nyertes Ajánlattevő köteles gondoskodni szórólap útján. Nyertes Ajánlattevő kötelessége a menetrendben meghirdetett megállóhelyeken menetrendi tájékoztató táblák kihelyezése.</w:t>
      </w:r>
    </w:p>
    <w:p w14:paraId="3E99F6EC" w14:textId="77777777" w:rsidR="00715B0E" w:rsidRPr="00473589" w:rsidRDefault="008C30AD">
      <w:pPr>
        <w:numPr>
          <w:ilvl w:val="0"/>
          <w:numId w:val="5"/>
        </w:numPr>
        <w:spacing w:after="431" w:line="222" w:lineRule="auto"/>
        <w:ind w:left="870" w:right="71" w:hanging="338"/>
        <w:jc w:val="both"/>
        <w:rPr>
          <w:rFonts w:ascii="Times New Roman" w:hAnsi="Times New Roman" w:cs="Times New Roman"/>
          <w:sz w:val="24"/>
        </w:rPr>
      </w:pPr>
      <w:r w:rsidRPr="00473589">
        <w:rPr>
          <w:rFonts w:ascii="Times New Roman" w:hAnsi="Times New Roman" w:cs="Times New Roman"/>
          <w:sz w:val="24"/>
        </w:rPr>
        <w:t>Nyertes Ajánlattevő gondoskodik az autóbuszjáratok utasaival szemben az utazási feltételek és a díjszabásban foglaltak betartatásáról, azok megtartásának - kiemelten az utazási jogosultság szabályszerű igazolásának és a díjfizetési kötelezettség teljesítésének — ellenőrzéséről.</w:t>
      </w:r>
    </w:p>
    <w:p w14:paraId="33A28491" w14:textId="77777777" w:rsidR="00715B0E" w:rsidRPr="00434C78" w:rsidRDefault="008C30AD">
      <w:pPr>
        <w:spacing w:after="161" w:line="222" w:lineRule="auto"/>
        <w:ind w:left="172" w:right="71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KÖZSZOLGÁLTATÁS MŰKÖDÉSI FELTÉTELEI</w:t>
      </w:r>
    </w:p>
    <w:p w14:paraId="7CC482E4" w14:textId="77777777" w:rsidR="00715B0E" w:rsidRPr="00434C78" w:rsidRDefault="008C30AD">
      <w:pPr>
        <w:pStyle w:val="Cmsor1"/>
        <w:numPr>
          <w:ilvl w:val="0"/>
          <w:numId w:val="0"/>
        </w:numPr>
        <w:spacing w:after="219"/>
        <w:ind w:left="183"/>
        <w:rPr>
          <w:rFonts w:ascii="Times New Roman" w:hAnsi="Times New Roman" w:cs="Times New Roman"/>
        </w:rPr>
      </w:pPr>
      <w:r w:rsidRPr="00434C78">
        <w:rPr>
          <w:rFonts w:ascii="Times New Roman" w:hAnsi="Times New Roman" w:cs="Times New Roman"/>
        </w:rPr>
        <w:t>A Nyertes Ajánlattevő felelőssége</w:t>
      </w:r>
    </w:p>
    <w:p w14:paraId="19DE6B54" w14:textId="77777777" w:rsidR="00715B0E" w:rsidRPr="00434C78" w:rsidRDefault="007F6B4C">
      <w:pPr>
        <w:numPr>
          <w:ilvl w:val="0"/>
          <w:numId w:val="6"/>
        </w:numPr>
        <w:spacing w:after="250" w:line="222" w:lineRule="auto"/>
        <w:ind w:right="71" w:hanging="345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Kerepes Város területén menetrend szerinti helyi autóbusz-közlekedési közszolgáltatási feladatok ellátása során a Nyertes Ajánlattevőt illeti meg minden jogkör, ugyanakkor a szolgáltatások teljesítéséért teljes </w:t>
      </w:r>
      <w:r w:rsidR="00375321" w:rsidRPr="00434C78">
        <w:rPr>
          <w:rFonts w:ascii="Times New Roman" w:hAnsi="Times New Roman" w:cs="Times New Roman"/>
          <w:sz w:val="24"/>
        </w:rPr>
        <w:t>körű</w:t>
      </w:r>
      <w:r w:rsidRPr="00434C78">
        <w:rPr>
          <w:rFonts w:ascii="Times New Roman" w:hAnsi="Times New Roman" w:cs="Times New Roman"/>
          <w:sz w:val="24"/>
        </w:rPr>
        <w:t xml:space="preserve"> felelősség terheli. A Nyertes Ajánlattevőt a menetrend szerinti személyszállítási szolgáltatás teljesítésére vonatkozó feltételek megsértése esetén a 213/2012. (VII. 30.) Korm. rendelet szerint kártérítési kötelezettség terheli.</w:t>
      </w:r>
    </w:p>
    <w:p w14:paraId="04C82ACB" w14:textId="77777777" w:rsidR="00715B0E" w:rsidRPr="00434C78" w:rsidRDefault="008C30AD">
      <w:pPr>
        <w:numPr>
          <w:ilvl w:val="0"/>
          <w:numId w:val="6"/>
        </w:numPr>
        <w:spacing w:after="245" w:line="222" w:lineRule="auto"/>
        <w:ind w:right="71" w:hanging="345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Nyertes Ajánlattevő fokozott, a Ptk. veszélyes üzemre vonatkozó szabályai szerint tartozik felelősséggel.</w:t>
      </w:r>
    </w:p>
    <w:p w14:paraId="0E1E66D8" w14:textId="77777777" w:rsidR="00715B0E" w:rsidRPr="00434C78" w:rsidRDefault="008C30AD">
      <w:pPr>
        <w:numPr>
          <w:ilvl w:val="0"/>
          <w:numId w:val="6"/>
        </w:numPr>
        <w:spacing w:after="245" w:line="227" w:lineRule="auto"/>
        <w:ind w:right="71" w:hanging="345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Nyertes Ajánlattevő köteles mindenkor biztosítani a zavartalan működéshez szükséges személyi és szervezeti feltételeket, köteles gondoskodni a tevékenység, és annak veszélyes üzem jellege által megkövetelt irányítási, szabályozási, szervezési, ellenőrzési és nyilvántartási feladatok ellátásáról. A Nyertes Ajánlattevőt terheli a felelősség a baleset-, </w:t>
      </w:r>
      <w:r w:rsidR="00375321" w:rsidRPr="00434C78">
        <w:rPr>
          <w:rFonts w:ascii="Times New Roman" w:hAnsi="Times New Roman" w:cs="Times New Roman"/>
          <w:sz w:val="24"/>
        </w:rPr>
        <w:t>tűz</w:t>
      </w:r>
      <w:r w:rsidRPr="00434C78">
        <w:rPr>
          <w:rFonts w:ascii="Times New Roman" w:hAnsi="Times New Roman" w:cs="Times New Roman"/>
          <w:sz w:val="24"/>
        </w:rPr>
        <w:t>- és környezetvédelmi, továbbá a munkaügyi és egészségügyi előírások betartásáért, illetve betartatásáért.</w:t>
      </w:r>
    </w:p>
    <w:p w14:paraId="3F5C2FAE" w14:textId="77777777" w:rsidR="00715B0E" w:rsidRPr="00434C78" w:rsidRDefault="008C30AD">
      <w:pPr>
        <w:numPr>
          <w:ilvl w:val="0"/>
          <w:numId w:val="6"/>
        </w:numPr>
        <w:spacing w:after="267" w:line="227" w:lineRule="auto"/>
        <w:ind w:right="71" w:hanging="345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Nyertes Ajánlattevő felel a szerződésben rá vonatkozó feltételek/feladatok nem teljesítéséből vagy hibás teljesítéséből eredő károkért, kivéve, ha a hibás teljesítés nem a Nyertes Ajánlattevő magatartására vezethető vissza.</w:t>
      </w:r>
    </w:p>
    <w:p w14:paraId="4E9DFD6D" w14:textId="77777777" w:rsidR="00715B0E" w:rsidRPr="00434C78" w:rsidRDefault="008C30AD">
      <w:pPr>
        <w:numPr>
          <w:ilvl w:val="0"/>
          <w:numId w:val="6"/>
        </w:numPr>
        <w:spacing w:after="38" w:line="222" w:lineRule="auto"/>
        <w:ind w:right="71" w:hanging="345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lastRenderedPageBreak/>
        <w:t>Nem a Nyertes Ajánlattevő magatartására visszavezethető oknak minősül különösen:</w:t>
      </w:r>
    </w:p>
    <w:p w14:paraId="1E1028EC" w14:textId="77777777" w:rsidR="00715B0E" w:rsidRPr="00434C78" w:rsidRDefault="008C30AD">
      <w:pPr>
        <w:numPr>
          <w:ilvl w:val="1"/>
          <w:numId w:val="6"/>
        </w:numPr>
        <w:spacing w:after="13" w:line="226" w:lineRule="auto"/>
        <w:ind w:right="100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ha </w:t>
      </w:r>
      <w:proofErr w:type="spellStart"/>
      <w:r w:rsidRPr="00434C78">
        <w:rPr>
          <w:rFonts w:ascii="Times New Roman" w:hAnsi="Times New Roman" w:cs="Times New Roman"/>
          <w:sz w:val="24"/>
        </w:rPr>
        <w:t>vis</w:t>
      </w:r>
      <w:proofErr w:type="spellEnd"/>
      <w:r w:rsidRPr="00434C78">
        <w:rPr>
          <w:rFonts w:ascii="Times New Roman" w:hAnsi="Times New Roman" w:cs="Times New Roman"/>
          <w:sz w:val="24"/>
        </w:rPr>
        <w:t xml:space="preserve"> maior következett be. Ilyennek minősül az olyan szokatlan, előre nem látható körülmény, amely a Nyertes Ajánlattevő akaratán kívül áll, és amelynek következményeit a Nyertes Ajánlattevő kellő gondossággal sem láthatta előre, illetve azt nem volt képes elhárítani, vagy</w:t>
      </w:r>
    </w:p>
    <w:p w14:paraId="6CFEB5E8" w14:textId="77777777" w:rsidR="00715B0E" w:rsidRPr="00434C78" w:rsidRDefault="008C30AD">
      <w:pPr>
        <w:numPr>
          <w:ilvl w:val="1"/>
          <w:numId w:val="6"/>
        </w:numPr>
        <w:spacing w:after="260" w:line="227" w:lineRule="auto"/>
        <w:ind w:right="100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szerződés teljesítésében mutatkozó hiányosságok a Ajánlatkérő, illetve valamelyik szervezetének magatartására vezethetők vissza.</w:t>
      </w:r>
    </w:p>
    <w:p w14:paraId="02956CC3" w14:textId="77777777" w:rsidR="00715B0E" w:rsidRPr="00434C78" w:rsidRDefault="008C30AD">
      <w:pPr>
        <w:numPr>
          <w:ilvl w:val="0"/>
          <w:numId w:val="6"/>
        </w:numPr>
        <w:spacing w:after="38" w:line="222" w:lineRule="auto"/>
        <w:ind w:right="71" w:hanging="345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Hibás teljesítésnek minősül különösen, de nem kizárólagosan, ha Nyertes Ajánlattevő</w:t>
      </w:r>
    </w:p>
    <w:p w14:paraId="397A2279" w14:textId="77777777" w:rsidR="00715B0E" w:rsidRPr="00434C78" w:rsidRDefault="008C30AD">
      <w:pPr>
        <w:numPr>
          <w:ilvl w:val="2"/>
          <w:numId w:val="7"/>
        </w:numPr>
        <w:spacing w:after="23" w:line="227" w:lineRule="auto"/>
        <w:ind w:left="1165" w:right="50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a szerződéstervezet H.) fejezet 5. </w:t>
      </w:r>
      <w:proofErr w:type="spellStart"/>
      <w:r w:rsidRPr="00434C78">
        <w:rPr>
          <w:rFonts w:ascii="Times New Roman" w:hAnsi="Times New Roman" w:cs="Times New Roman"/>
          <w:sz w:val="24"/>
        </w:rPr>
        <w:t>b.</w:t>
      </w:r>
      <w:proofErr w:type="spellEnd"/>
      <w:r w:rsidRPr="00434C78">
        <w:rPr>
          <w:rFonts w:ascii="Times New Roman" w:hAnsi="Times New Roman" w:cs="Times New Roman"/>
          <w:sz w:val="24"/>
        </w:rPr>
        <w:t>) alpontjában írt valamely szerződésszegést követ el,</w:t>
      </w:r>
    </w:p>
    <w:p w14:paraId="1D894731" w14:textId="77777777" w:rsidR="00715B0E" w:rsidRPr="00434C78" w:rsidRDefault="008C30AD">
      <w:pPr>
        <w:numPr>
          <w:ilvl w:val="2"/>
          <w:numId w:val="7"/>
        </w:numPr>
        <w:spacing w:after="285" w:line="227" w:lineRule="auto"/>
        <w:ind w:left="1165" w:right="50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434C78">
        <w:rPr>
          <w:rFonts w:ascii="Times New Roman" w:hAnsi="Times New Roman" w:cs="Times New Roman"/>
          <w:sz w:val="24"/>
        </w:rPr>
        <w:t>továbbszolgáltatási</w:t>
      </w:r>
      <w:proofErr w:type="spellEnd"/>
      <w:r w:rsidRPr="00434C78">
        <w:rPr>
          <w:rFonts w:ascii="Times New Roman" w:hAnsi="Times New Roman" w:cs="Times New Roman"/>
          <w:sz w:val="24"/>
        </w:rPr>
        <w:t xml:space="preserve"> kötelezettségének nem tesz eleget, kivéve, ha ennek oka, hogy Ajánlatkérő nem tesz eleget az ezzel kapcsolatos fizetési kötelezettségének.</w:t>
      </w:r>
    </w:p>
    <w:p w14:paraId="367CD501" w14:textId="77777777" w:rsidR="00715B0E" w:rsidRPr="00434C78" w:rsidRDefault="008C30AD">
      <w:pPr>
        <w:numPr>
          <w:ilvl w:val="0"/>
          <w:numId w:val="6"/>
        </w:numPr>
        <w:spacing w:after="155" w:line="227" w:lineRule="auto"/>
        <w:ind w:right="71" w:hanging="345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Nyertes Ajánlattevő a tevékenység végzéséhez az alábbi biztosításokkal rendelkezik:</w:t>
      </w:r>
    </w:p>
    <w:p w14:paraId="6E0455A9" w14:textId="77777777" w:rsidR="00715B0E" w:rsidRPr="00434C78" w:rsidRDefault="008C30AD">
      <w:pPr>
        <w:numPr>
          <w:ilvl w:val="1"/>
          <w:numId w:val="8"/>
        </w:numPr>
        <w:spacing w:after="23" w:line="227" w:lineRule="auto"/>
        <w:ind w:right="104" w:hanging="345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Gépjármű biztosítás: kötelező gépjármú felelősségbiztosítás.</w:t>
      </w:r>
    </w:p>
    <w:p w14:paraId="37572D7B" w14:textId="77777777" w:rsidR="00715B0E" w:rsidRPr="00434C78" w:rsidRDefault="008C30AD">
      <w:pPr>
        <w:numPr>
          <w:ilvl w:val="1"/>
          <w:numId w:val="8"/>
        </w:numPr>
        <w:spacing w:after="202" w:line="222" w:lineRule="auto"/>
        <w:ind w:right="104" w:hanging="345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Vagyonbiztosítás.</w:t>
      </w:r>
    </w:p>
    <w:p w14:paraId="26788F8B" w14:textId="602CF46D" w:rsidR="00715B0E" w:rsidRPr="00434C78" w:rsidRDefault="008C30AD">
      <w:pPr>
        <w:numPr>
          <w:ilvl w:val="1"/>
          <w:numId w:val="8"/>
        </w:numPr>
        <w:spacing w:after="202" w:line="222" w:lineRule="auto"/>
        <w:ind w:right="104" w:hanging="345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Felelősségbiztosítás a belföldi személyszállítási tevékenységre az alábbi kockázati körökre: tevékenységi felelősségbiztosítás, munkáltatói felelősségbiztosítás, </w:t>
      </w:r>
      <w:r w:rsidR="003967C0">
        <w:rPr>
          <w:rFonts w:ascii="Times New Roman" w:hAnsi="Times New Roman" w:cs="Times New Roman"/>
          <w:sz w:val="24"/>
        </w:rPr>
        <w:t>szolgáltatói</w:t>
      </w:r>
      <w:r w:rsidRPr="00434C78">
        <w:rPr>
          <w:rFonts w:ascii="Times New Roman" w:hAnsi="Times New Roman" w:cs="Times New Roman"/>
          <w:sz w:val="24"/>
        </w:rPr>
        <w:t xml:space="preserve"> felelősségbiztosítás.</w:t>
      </w:r>
    </w:p>
    <w:p w14:paraId="7A278263" w14:textId="37A9DC5B" w:rsidR="00715B0E" w:rsidRPr="00434C78" w:rsidRDefault="008C30AD">
      <w:pPr>
        <w:numPr>
          <w:ilvl w:val="1"/>
          <w:numId w:val="8"/>
        </w:numPr>
        <w:spacing w:after="533" w:line="226" w:lineRule="auto"/>
        <w:ind w:right="104" w:hanging="345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Utas-, baleset- és poggyászbiztosítás: Menetrendszer</w:t>
      </w:r>
      <w:r w:rsidR="003967C0">
        <w:rPr>
          <w:rFonts w:ascii="Times New Roman" w:hAnsi="Times New Roman" w:cs="Times New Roman"/>
          <w:sz w:val="24"/>
        </w:rPr>
        <w:t>ű</w:t>
      </w:r>
      <w:r w:rsidRPr="00434C78">
        <w:rPr>
          <w:rFonts w:ascii="Times New Roman" w:hAnsi="Times New Roman" w:cs="Times New Roman"/>
          <w:sz w:val="24"/>
        </w:rPr>
        <w:t>, helyi utasok biztosítására Nyertes Ajánlattevő érvényes biztosítási szerződéssel rendelkezik. A biztosítottak köre a helyi közlekedésben: bérlettel, menetjeggyel utazó utasok, illetve a Nyertes Ajánlattevő mindenkor hatályos üzletszabályzatában meghirdetett díjszabásban rögzített díjmentes kedvezményre jogosult utazó utasok.</w:t>
      </w:r>
    </w:p>
    <w:p w14:paraId="58C20753" w14:textId="0A7751F9" w:rsidR="00715B0E" w:rsidRPr="00434C78" w:rsidRDefault="008C30AD">
      <w:pPr>
        <w:pStyle w:val="Cmsor1"/>
        <w:numPr>
          <w:ilvl w:val="0"/>
          <w:numId w:val="0"/>
        </w:numPr>
        <w:spacing w:after="246"/>
        <w:ind w:left="60"/>
        <w:rPr>
          <w:rFonts w:ascii="Times New Roman" w:hAnsi="Times New Roman" w:cs="Times New Roman"/>
        </w:rPr>
      </w:pPr>
      <w:r w:rsidRPr="00434C78">
        <w:rPr>
          <w:rFonts w:ascii="Times New Roman" w:hAnsi="Times New Roman" w:cs="Times New Roman"/>
        </w:rPr>
        <w:t xml:space="preserve">A szolgáltatások folyamatossága, alkalmazandó díj- és </w:t>
      </w:r>
      <w:r w:rsidR="003967C0">
        <w:rPr>
          <w:rFonts w:ascii="Times New Roman" w:hAnsi="Times New Roman" w:cs="Times New Roman"/>
        </w:rPr>
        <w:t>j</w:t>
      </w:r>
      <w:r w:rsidRPr="00434C78">
        <w:rPr>
          <w:rFonts w:ascii="Times New Roman" w:hAnsi="Times New Roman" w:cs="Times New Roman"/>
        </w:rPr>
        <w:t>egyrendszer, személyszállítási feltételek</w:t>
      </w:r>
    </w:p>
    <w:p w14:paraId="269FE2A1" w14:textId="1E9078CD" w:rsidR="00715B0E" w:rsidRPr="00434C78" w:rsidRDefault="008C30AD">
      <w:pPr>
        <w:numPr>
          <w:ilvl w:val="0"/>
          <w:numId w:val="9"/>
        </w:numPr>
        <w:spacing w:after="222" w:line="226" w:lineRule="auto"/>
        <w:ind w:left="377" w:right="150" w:hanging="334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A járatok közlekedtetésének folyamatosságát a Nyertes Ajánlattevő biztosítja. A folyamatos üzemhez a Nyertes Ajánlattevő vállalja, hogy olyan </w:t>
      </w:r>
      <w:r w:rsidR="007F6B4C" w:rsidRPr="00434C78">
        <w:rPr>
          <w:rFonts w:ascii="Times New Roman" w:hAnsi="Times New Roman" w:cs="Times New Roman"/>
          <w:sz w:val="24"/>
        </w:rPr>
        <w:t>mértékű</w:t>
      </w:r>
      <w:r w:rsidRPr="00434C78">
        <w:rPr>
          <w:rFonts w:ascii="Times New Roman" w:hAnsi="Times New Roman" w:cs="Times New Roman"/>
          <w:sz w:val="24"/>
        </w:rPr>
        <w:t xml:space="preserve"> autóbusz állománnyal rendelkezik, mely minden esetben garantálja a folyamatos szolgáltatás nyújtásá</w:t>
      </w:r>
      <w:r w:rsidRPr="0010098E">
        <w:rPr>
          <w:rFonts w:ascii="Times New Roman" w:hAnsi="Times New Roman" w:cs="Times New Roman"/>
          <w:sz w:val="24"/>
        </w:rPr>
        <w:t>t</w:t>
      </w:r>
      <w:r w:rsidR="007F6B4C" w:rsidRPr="0010098E">
        <w:rPr>
          <w:rFonts w:ascii="Times New Roman" w:hAnsi="Times New Roman" w:cs="Times New Roman"/>
          <w:sz w:val="24"/>
        </w:rPr>
        <w:t>.</w:t>
      </w:r>
    </w:p>
    <w:p w14:paraId="5EC60E68" w14:textId="5F677771" w:rsidR="00715B0E" w:rsidRPr="00434C78" w:rsidRDefault="008C30AD">
      <w:pPr>
        <w:numPr>
          <w:ilvl w:val="0"/>
          <w:numId w:val="9"/>
        </w:numPr>
        <w:spacing w:after="189" w:line="226" w:lineRule="auto"/>
        <w:ind w:left="377" w:right="150" w:hanging="334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7F6B4C" w:rsidRPr="00434C78">
        <w:rPr>
          <w:rFonts w:ascii="Times New Roman" w:hAnsi="Times New Roman" w:cs="Times New Roman"/>
          <w:sz w:val="24"/>
        </w:rPr>
        <w:t>kerepesi</w:t>
      </w:r>
      <w:proofErr w:type="spellEnd"/>
      <w:r w:rsidR="007F6B4C" w:rsidRPr="00434C78">
        <w:rPr>
          <w:rFonts w:ascii="Times New Roman" w:hAnsi="Times New Roman" w:cs="Times New Roman"/>
          <w:sz w:val="24"/>
        </w:rPr>
        <w:t xml:space="preserve"> </w:t>
      </w:r>
      <w:r w:rsidRPr="00434C78">
        <w:rPr>
          <w:rFonts w:ascii="Times New Roman" w:hAnsi="Times New Roman" w:cs="Times New Roman"/>
          <w:sz w:val="24"/>
        </w:rPr>
        <w:t>helyi menetrend szerinti autóbusz-közlekedés igénybevétele során alkalmazandó díj- és jegyrendszer</w:t>
      </w:r>
      <w:r w:rsidR="0010098E">
        <w:rPr>
          <w:rFonts w:ascii="Times New Roman" w:hAnsi="Times New Roman" w:cs="Times New Roman"/>
          <w:sz w:val="24"/>
        </w:rPr>
        <w:t xml:space="preserve"> a Nyertes Ajánlattevővel megkötésre kerülő szerződés mellékletét képezi. </w:t>
      </w:r>
    </w:p>
    <w:p w14:paraId="6F239667" w14:textId="2E281613" w:rsidR="00715B0E" w:rsidRPr="00434C78" w:rsidRDefault="008C30AD">
      <w:pPr>
        <w:numPr>
          <w:ilvl w:val="0"/>
          <w:numId w:val="9"/>
        </w:numPr>
        <w:spacing w:after="278" w:line="226" w:lineRule="auto"/>
        <w:ind w:left="377" w:right="150" w:hanging="334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Nyertes Ajánlattevő jogosult a menetrend szerinti autóbuszjáratokon alkalmazható árak és/vagy </w:t>
      </w:r>
      <w:proofErr w:type="spellStart"/>
      <w:r w:rsidRPr="00434C78">
        <w:rPr>
          <w:rFonts w:ascii="Times New Roman" w:hAnsi="Times New Roman" w:cs="Times New Roman"/>
          <w:sz w:val="24"/>
        </w:rPr>
        <w:t>áralkalmazási</w:t>
      </w:r>
      <w:proofErr w:type="spellEnd"/>
      <w:r w:rsidRPr="00434C78">
        <w:rPr>
          <w:rFonts w:ascii="Times New Roman" w:hAnsi="Times New Roman" w:cs="Times New Roman"/>
          <w:sz w:val="24"/>
        </w:rPr>
        <w:t xml:space="preserve"> feltételek módosításának kezdeményezésére. Ajánlatkérő köteles a Nyertes Ajánlattevőnek az alkalmazott árak és </w:t>
      </w:r>
      <w:proofErr w:type="spellStart"/>
      <w:r w:rsidRPr="00434C78">
        <w:rPr>
          <w:rFonts w:ascii="Times New Roman" w:hAnsi="Times New Roman" w:cs="Times New Roman"/>
          <w:sz w:val="24"/>
        </w:rPr>
        <w:t>áralkalmazási</w:t>
      </w:r>
      <w:proofErr w:type="spellEnd"/>
      <w:r w:rsidRPr="00434C78">
        <w:rPr>
          <w:rFonts w:ascii="Times New Roman" w:hAnsi="Times New Roman" w:cs="Times New Roman"/>
          <w:sz w:val="24"/>
        </w:rPr>
        <w:t xml:space="preserve"> feltételek módosítására vonatkozó javaslata, kezdeményezése érdemi megvizsgálására, a szükséges eljárás megindítására, érdemi döntés, illetve állásfoglalás kialakítására a javaslat benyújtását követő 60 napon belül. A menetrend szerinti autóbuszjáratokon alkalmazható árak és/vagy </w:t>
      </w:r>
      <w:proofErr w:type="spellStart"/>
      <w:r w:rsidRPr="00434C78">
        <w:rPr>
          <w:rFonts w:ascii="Times New Roman" w:hAnsi="Times New Roman" w:cs="Times New Roman"/>
          <w:sz w:val="24"/>
        </w:rPr>
        <w:t>áralkalmazási</w:t>
      </w:r>
      <w:proofErr w:type="spellEnd"/>
      <w:r w:rsidRPr="00434C78">
        <w:rPr>
          <w:rFonts w:ascii="Times New Roman" w:hAnsi="Times New Roman" w:cs="Times New Roman"/>
          <w:sz w:val="24"/>
        </w:rPr>
        <w:t xml:space="preserve"> feltételek fentiek szerinti módosítása a felek jogviszonyának módosulásának minősül</w:t>
      </w:r>
      <w:r w:rsidR="0010098E">
        <w:rPr>
          <w:rFonts w:ascii="Times New Roman" w:hAnsi="Times New Roman" w:cs="Times New Roman"/>
          <w:sz w:val="24"/>
        </w:rPr>
        <w:t xml:space="preserve"> (Kbt. 141. § (4) </w:t>
      </w:r>
      <w:proofErr w:type="spellStart"/>
      <w:r w:rsidR="0010098E">
        <w:rPr>
          <w:rFonts w:ascii="Times New Roman" w:hAnsi="Times New Roman" w:cs="Times New Roman"/>
          <w:sz w:val="24"/>
        </w:rPr>
        <w:t>bek</w:t>
      </w:r>
      <w:proofErr w:type="spellEnd"/>
      <w:r w:rsidR="0010098E">
        <w:rPr>
          <w:rFonts w:ascii="Times New Roman" w:hAnsi="Times New Roman" w:cs="Times New Roman"/>
          <w:sz w:val="24"/>
        </w:rPr>
        <w:t>. a) pont szerint)</w:t>
      </w:r>
      <w:r w:rsidRPr="00434C78">
        <w:rPr>
          <w:rFonts w:ascii="Times New Roman" w:hAnsi="Times New Roman" w:cs="Times New Roman"/>
          <w:sz w:val="24"/>
        </w:rPr>
        <w:t>.</w:t>
      </w:r>
    </w:p>
    <w:p w14:paraId="434DD977" w14:textId="77777777" w:rsidR="00715B0E" w:rsidRPr="00434C78" w:rsidRDefault="008C30AD">
      <w:pPr>
        <w:numPr>
          <w:ilvl w:val="0"/>
          <w:numId w:val="9"/>
        </w:numPr>
        <w:spacing w:after="245" w:line="226" w:lineRule="auto"/>
        <w:ind w:left="377" w:right="150" w:hanging="334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7F6B4C" w:rsidRPr="00434C78">
        <w:rPr>
          <w:rFonts w:ascii="Times New Roman" w:hAnsi="Times New Roman" w:cs="Times New Roman"/>
          <w:sz w:val="24"/>
        </w:rPr>
        <w:t>kerepesi</w:t>
      </w:r>
      <w:proofErr w:type="spellEnd"/>
      <w:r w:rsidR="007F6B4C" w:rsidRPr="00434C78">
        <w:rPr>
          <w:rFonts w:ascii="Times New Roman" w:hAnsi="Times New Roman" w:cs="Times New Roman"/>
          <w:sz w:val="24"/>
        </w:rPr>
        <w:t xml:space="preserve"> </w:t>
      </w:r>
      <w:r w:rsidRPr="00434C78">
        <w:rPr>
          <w:rFonts w:ascii="Times New Roman" w:hAnsi="Times New Roman" w:cs="Times New Roman"/>
          <w:sz w:val="24"/>
        </w:rPr>
        <w:t>helyi menetrend szerinti közlekedésben érvényes utazási feltételeket a Nyertes Ajánlattevő mindenkor érvényes Üzletszabályzata tartalmazza.</w:t>
      </w:r>
    </w:p>
    <w:p w14:paraId="1C9C8160" w14:textId="77777777" w:rsidR="00715B0E" w:rsidRPr="00434C78" w:rsidRDefault="008C30AD">
      <w:pPr>
        <w:numPr>
          <w:ilvl w:val="0"/>
          <w:numId w:val="9"/>
        </w:numPr>
        <w:spacing w:after="458" w:line="226" w:lineRule="auto"/>
        <w:ind w:left="377" w:right="150" w:hanging="334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lastRenderedPageBreak/>
        <w:t>A Nyertes Ajánlattevő köteles a menetrendben feltüntetett járatokkal utazni szándékozókkal a személyszállítási szerződés megkötésére, ha jogszabályon alapuló kizáró ok nem áll fenn, illetve az autóbuszjáratok utasaival szemben az utazási feltételek és a díjszabásban foglaltak betartatására, azok megtartásának - kiemelten az utazási jogosultság szabályszerű igazolásának és a díjfizetési kötelezettség teljesítésének - ellenőrzésére vagy ellenőriztetésére, továbbá az autóbuszjáratokon a rend fenntartására, valamint eljárás kezdeményezésére a személyszállítási szerződés megszegőivel szemben.</w:t>
      </w:r>
    </w:p>
    <w:p w14:paraId="3B1BFCDE" w14:textId="77777777" w:rsidR="00715B0E" w:rsidRPr="00434C78" w:rsidRDefault="008C30AD">
      <w:pPr>
        <w:pStyle w:val="Cmsor1"/>
        <w:numPr>
          <w:ilvl w:val="0"/>
          <w:numId w:val="0"/>
        </w:numPr>
        <w:spacing w:after="233"/>
        <w:ind w:left="60"/>
        <w:rPr>
          <w:rFonts w:ascii="Times New Roman" w:hAnsi="Times New Roman" w:cs="Times New Roman"/>
        </w:rPr>
      </w:pPr>
      <w:r w:rsidRPr="00434C78">
        <w:rPr>
          <w:rFonts w:ascii="Times New Roman" w:hAnsi="Times New Roman" w:cs="Times New Roman"/>
        </w:rPr>
        <w:t>A szolgáltatások változtatása</w:t>
      </w:r>
      <w:r w:rsidR="00375321" w:rsidRPr="00434C78">
        <w:rPr>
          <w:rFonts w:ascii="Times New Roman" w:hAnsi="Times New Roman" w:cs="Times New Roman"/>
        </w:rPr>
        <w:t xml:space="preserve">, </w:t>
      </w:r>
      <w:r w:rsidRPr="00434C78">
        <w:rPr>
          <w:rFonts w:ascii="Times New Roman" w:hAnsi="Times New Roman" w:cs="Times New Roman"/>
        </w:rPr>
        <w:t>menetrend módosítás</w:t>
      </w:r>
    </w:p>
    <w:p w14:paraId="3BC0A4F1" w14:textId="77777777" w:rsidR="00715B0E" w:rsidRPr="00434C78" w:rsidRDefault="008C30AD" w:rsidP="00375321">
      <w:pPr>
        <w:numPr>
          <w:ilvl w:val="0"/>
          <w:numId w:val="10"/>
        </w:numPr>
        <w:spacing w:after="245" w:line="226" w:lineRule="auto"/>
        <w:ind w:right="71" w:hanging="341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Ajánlatkérő jogosult a menetrendek módosításának, valamint a menetrend szerinti autóbusz közlekedés ellátását, a kapcsolódó szolgáltatásokat (jegy- és bérletárusítás, </w:t>
      </w:r>
      <w:proofErr w:type="gramStart"/>
      <w:r w:rsidRPr="00434C78">
        <w:rPr>
          <w:rFonts w:ascii="Times New Roman" w:hAnsi="Times New Roman" w:cs="Times New Roman"/>
          <w:sz w:val="24"/>
        </w:rPr>
        <w:t>utastájékoztatás,</w:t>
      </w:r>
      <w:proofErr w:type="gramEnd"/>
      <w:r w:rsidRPr="00434C78">
        <w:rPr>
          <w:rFonts w:ascii="Times New Roman" w:hAnsi="Times New Roman" w:cs="Times New Roman"/>
          <w:sz w:val="24"/>
        </w:rPr>
        <w:t xml:space="preserve"> stb.) érintő módosítások kezdeményezésére.</w:t>
      </w:r>
    </w:p>
    <w:p w14:paraId="688498A6" w14:textId="77777777" w:rsidR="00715B0E" w:rsidRPr="00434C78" w:rsidRDefault="008C30AD">
      <w:pPr>
        <w:numPr>
          <w:ilvl w:val="0"/>
          <w:numId w:val="10"/>
        </w:numPr>
        <w:spacing w:after="227" w:line="222" w:lineRule="auto"/>
        <w:ind w:right="71" w:hanging="341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döntések meghozatala során Ajánlatkérő figyelembe veszi, hogy a menetrend módosítások bevezetéséhez Nyertes Ajánlattevőnek legalább 30 nap szükséges.</w:t>
      </w:r>
    </w:p>
    <w:p w14:paraId="41E1161C" w14:textId="77777777" w:rsidR="00715B0E" w:rsidRPr="00434C78" w:rsidRDefault="008C30AD">
      <w:pPr>
        <w:numPr>
          <w:ilvl w:val="0"/>
          <w:numId w:val="10"/>
        </w:numPr>
        <w:spacing w:after="245" w:line="226" w:lineRule="auto"/>
        <w:ind w:right="71" w:hanging="341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Nyertes Ajánlattevő vállalja az előre látható és időszakosan jelentkező forgalmi igényekhez való rendkívüli, időszakos menetrendi alkalmazkodást (ünnepek körüli, az általánostól eltérő közlekedési rend; kiemelt menetrend szerinti személyszállítási igényt jelentő társadalmi, kulturális, sport, stb. rendezvényekhez a személyszállítás megszervezése és lebonyolítása, stb.) azzal a kikötéssel, hogy az ebből adódó, a szerződés szerintihez képest keletkező kapacitás- vagy teljesítmény-eltérés, illetve közlekedési rend megváltoztatása nem minősül a szerződésben foglaltak megsértésének, illetve az ebből fakadó esetleges többletköltségeket Ajánlatkérő köteles Nyertes Ajánlattevőnek a Nyertes Ajánlattevő által benyújtott éves beszámoló alapján megtéríteni.</w:t>
      </w:r>
    </w:p>
    <w:p w14:paraId="731A0909" w14:textId="77777777" w:rsidR="00715B0E" w:rsidRPr="00434C78" w:rsidRDefault="008C30AD">
      <w:pPr>
        <w:spacing w:after="272" w:line="227" w:lineRule="auto"/>
        <w:ind w:left="583" w:right="50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Az ilyen esetekre vonatkozó igényét Ajánlatkérő elektronikus úton (e-mailen) jelzi Nyertes Ajánlattevőnek. Az időszakos menetrend a Nyertes Ajánlattevő elektronikus úton (e-mailen) tett elfogadó nyilatkozatával lép hatályba.</w:t>
      </w:r>
    </w:p>
    <w:p w14:paraId="48D98871" w14:textId="6F07612A" w:rsidR="00715B0E" w:rsidRPr="00434C78" w:rsidRDefault="008C30AD">
      <w:pPr>
        <w:numPr>
          <w:ilvl w:val="0"/>
          <w:numId w:val="10"/>
        </w:numPr>
        <w:spacing w:after="233" w:line="227" w:lineRule="auto"/>
        <w:ind w:right="71" w:hanging="341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Nyertes Ajánlattevő kötelezettséget vállal arra, hogy </w:t>
      </w:r>
      <w:r w:rsidR="00375321" w:rsidRPr="00434C78">
        <w:rPr>
          <w:rFonts w:ascii="Times New Roman" w:hAnsi="Times New Roman" w:cs="Times New Roman"/>
          <w:sz w:val="24"/>
        </w:rPr>
        <w:t>igény esetén</w:t>
      </w:r>
      <w:r w:rsidR="00292F7C">
        <w:rPr>
          <w:rFonts w:ascii="Times New Roman" w:hAnsi="Times New Roman" w:cs="Times New Roman"/>
          <w:sz w:val="24"/>
        </w:rPr>
        <w:t xml:space="preserve"> </w:t>
      </w:r>
      <w:r w:rsidRPr="00434C78">
        <w:rPr>
          <w:rFonts w:ascii="Times New Roman" w:hAnsi="Times New Roman" w:cs="Times New Roman"/>
          <w:sz w:val="24"/>
        </w:rPr>
        <w:t>a szerződés hatálya alatt évente egy alkalommal, Ajánlatkérővel előzetesen egyeztetett időszakban utasfelmérést végez, és annak eredményeként javaslatot tesz az Ajánlatkérőnek a menetrend esetleges módosítására.</w:t>
      </w:r>
    </w:p>
    <w:p w14:paraId="5C543FB9" w14:textId="77777777" w:rsidR="00715B0E" w:rsidRPr="00434C78" w:rsidRDefault="008C30AD">
      <w:pPr>
        <w:numPr>
          <w:ilvl w:val="0"/>
          <w:numId w:val="10"/>
        </w:numPr>
        <w:spacing w:after="445" w:line="227" w:lineRule="auto"/>
        <w:ind w:right="71" w:hanging="341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Amennyiben Ajánlatkérő a meghirdetett menetrenden felüli teljesítményt rendel meg, illetve ilyen fejlesztési igény merül fel, azt külön egyeztetett módon, a teljesítmények, tarifák, költségek és bevételek </w:t>
      </w:r>
      <w:proofErr w:type="gramStart"/>
      <w:r w:rsidRPr="00434C78">
        <w:rPr>
          <w:rFonts w:ascii="Times New Roman" w:hAnsi="Times New Roman" w:cs="Times New Roman"/>
          <w:sz w:val="24"/>
        </w:rPr>
        <w:t>figyelembe vételével</w:t>
      </w:r>
      <w:proofErr w:type="gramEnd"/>
      <w:r w:rsidRPr="00434C78">
        <w:rPr>
          <w:rFonts w:ascii="Times New Roman" w:hAnsi="Times New Roman" w:cs="Times New Roman"/>
          <w:sz w:val="24"/>
        </w:rPr>
        <w:t>, a szükséges önkormányzati többlet támogatás biztosításával kérheti.</w:t>
      </w:r>
    </w:p>
    <w:p w14:paraId="271D92E5" w14:textId="77777777" w:rsidR="00715B0E" w:rsidRPr="00434C78" w:rsidRDefault="008C30AD">
      <w:pPr>
        <w:pStyle w:val="Cmsor1"/>
        <w:numPr>
          <w:ilvl w:val="0"/>
          <w:numId w:val="0"/>
        </w:numPr>
        <w:spacing w:after="217"/>
        <w:ind w:left="233"/>
        <w:rPr>
          <w:rFonts w:ascii="Times New Roman" w:hAnsi="Times New Roman" w:cs="Times New Roman"/>
        </w:rPr>
      </w:pPr>
      <w:r w:rsidRPr="00434C78">
        <w:rPr>
          <w:rFonts w:ascii="Times New Roman" w:hAnsi="Times New Roman" w:cs="Times New Roman"/>
        </w:rPr>
        <w:t>Személyi feltételek</w:t>
      </w:r>
    </w:p>
    <w:p w14:paraId="34992A3E" w14:textId="77777777" w:rsidR="00715B0E" w:rsidRPr="00434C78" w:rsidRDefault="008C30AD">
      <w:pPr>
        <w:numPr>
          <w:ilvl w:val="0"/>
          <w:numId w:val="11"/>
        </w:numPr>
        <w:spacing w:after="193" w:line="227" w:lineRule="auto"/>
        <w:ind w:right="50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Nyertes Ajánlattevő ügyvezetői teendőit és a személyszállítás szakmai irányítását mindenkor csak a vonatkozó jogszabályban meghatározott feltételeknek megfelelő az autóbusszal végzett személyszállítási engedély kiadásához a közlekedési hatóságnál bejelentett - személy, vagy személyek láthatják el (261/2011. (XII. 7.) Korm. rendelet a díj ellenében végzett közúti árutovábbítási, a saját számlás áruszállítási, valamint az autóbusszal díj ellenében végzett személyszáll</w:t>
      </w:r>
      <w:r w:rsidR="00375321" w:rsidRPr="00434C78">
        <w:rPr>
          <w:rFonts w:ascii="Times New Roman" w:hAnsi="Times New Roman" w:cs="Times New Roman"/>
          <w:sz w:val="24"/>
        </w:rPr>
        <w:t>í</w:t>
      </w:r>
      <w:r w:rsidRPr="00434C78">
        <w:rPr>
          <w:rFonts w:ascii="Times New Roman" w:hAnsi="Times New Roman" w:cs="Times New Roman"/>
          <w:sz w:val="24"/>
        </w:rPr>
        <w:t>t</w:t>
      </w:r>
      <w:r w:rsidR="00375321" w:rsidRPr="00434C78">
        <w:rPr>
          <w:rFonts w:ascii="Times New Roman" w:hAnsi="Times New Roman" w:cs="Times New Roman"/>
          <w:sz w:val="24"/>
        </w:rPr>
        <w:t>á</w:t>
      </w:r>
      <w:r w:rsidRPr="00434C78">
        <w:rPr>
          <w:rFonts w:ascii="Times New Roman" w:hAnsi="Times New Roman" w:cs="Times New Roman"/>
          <w:sz w:val="24"/>
        </w:rPr>
        <w:t>s</w:t>
      </w:r>
      <w:r w:rsidR="00375321" w:rsidRPr="00434C78">
        <w:rPr>
          <w:rFonts w:ascii="Times New Roman" w:hAnsi="Times New Roman" w:cs="Times New Roman"/>
          <w:sz w:val="24"/>
        </w:rPr>
        <w:t>i</w:t>
      </w:r>
      <w:r w:rsidRPr="00434C78">
        <w:rPr>
          <w:rFonts w:ascii="Times New Roman" w:hAnsi="Times New Roman" w:cs="Times New Roman"/>
          <w:sz w:val="24"/>
        </w:rPr>
        <w:t xml:space="preserve"> es a saját számlás személyszállítási tevékenységről, továbbá az ezekkel összefüggő jogszabályok módosításáról). A vezető, illetve a szakmai irányító személyének esetleges változását a Nyertes Ajánlattevőnek haladéktalanul jelentenie kell.</w:t>
      </w:r>
    </w:p>
    <w:p w14:paraId="72F65833" w14:textId="77777777" w:rsidR="00715B0E" w:rsidRPr="00434C78" w:rsidRDefault="008C30AD">
      <w:pPr>
        <w:numPr>
          <w:ilvl w:val="0"/>
          <w:numId w:val="11"/>
        </w:numPr>
        <w:spacing w:after="209" w:line="227" w:lineRule="auto"/>
        <w:ind w:right="50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lastRenderedPageBreak/>
        <w:t>A Nyertes Ajánlattevő köteles arról gondoskodni, hogy az üzemeltetés lebonyolításában érintett alkalmazottai, képviselői rendelkezzenek az előírásoknak megfelelő képesítéssel. Az alkalmazottakért és azok munkájáért a Nyertes Ajánlattevő kizárólagos felelősséggel tartozik.</w:t>
      </w:r>
    </w:p>
    <w:p w14:paraId="6FA287E6" w14:textId="77777777" w:rsidR="00715B0E" w:rsidRPr="00434C78" w:rsidRDefault="008C30AD">
      <w:pPr>
        <w:numPr>
          <w:ilvl w:val="0"/>
          <w:numId w:val="11"/>
        </w:numPr>
        <w:spacing w:after="202" w:line="222" w:lineRule="auto"/>
        <w:ind w:right="50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Autóbuszvezetőként a Nyertes Ajánlattevő csak olyan személyt foglalkoztathat, aki a vonatkozó jogszabályoknak megfelelően az üzemeltetett jármű vezetéséhez szükséges, érvényes vezetői engedéllyel és pályaalkalmassági minősítéssel (PÁV II.) rendelkezik, a járművezetéstől nincs eltiltva, továbbá az autóbusszal díj ellenében végzett személyszállításra előírt képesítés (GKI) megszerzését vizsgabizonyítvánnyal igazolja.</w:t>
      </w:r>
    </w:p>
    <w:p w14:paraId="494467A2" w14:textId="77777777" w:rsidR="00715B0E" w:rsidRPr="00434C78" w:rsidRDefault="008C30AD">
      <w:pPr>
        <w:numPr>
          <w:ilvl w:val="0"/>
          <w:numId w:val="11"/>
        </w:numPr>
        <w:spacing w:after="250" w:line="227" w:lineRule="auto"/>
        <w:ind w:right="50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Az üzemeltetett járművek gépjárműfenntartó tevékenységével összefüggő műszaki munka - ide nem értve a gépjárművek mosását - saját szervezeti keretek között csak abban az esetben végezhető, ha a vonatkozó jogszabályban előírt személyi feltételek mind az előírt szakképzettség, mind a szakmai irányítás és ellenőrzés tekintetében biztosítottak (1/1990. (IX. 29.) KHVM rendelet a </w:t>
      </w:r>
      <w:r w:rsidR="00375321" w:rsidRPr="00434C78">
        <w:rPr>
          <w:rFonts w:ascii="Times New Roman" w:hAnsi="Times New Roman" w:cs="Times New Roman"/>
          <w:sz w:val="24"/>
        </w:rPr>
        <w:t>gépjármű fenntartó</w:t>
      </w:r>
      <w:r w:rsidRPr="00434C78">
        <w:rPr>
          <w:rFonts w:ascii="Times New Roman" w:hAnsi="Times New Roman" w:cs="Times New Roman"/>
          <w:sz w:val="24"/>
        </w:rPr>
        <w:t xml:space="preserve"> tevékenység személyi és dologi feltételeiről). Eltérő esetben a jármúfenntartási tevékenységet a Nyertes Ajánlattevőnek arra jogosult szervezet igénybevételével kell megoldania.</w:t>
      </w:r>
    </w:p>
    <w:p w14:paraId="60488D0A" w14:textId="77777777" w:rsidR="00715B0E" w:rsidRPr="00434C78" w:rsidRDefault="008C30AD">
      <w:pPr>
        <w:numPr>
          <w:ilvl w:val="0"/>
          <w:numId w:val="11"/>
        </w:numPr>
        <w:spacing w:after="443" w:line="227" w:lineRule="auto"/>
        <w:ind w:right="50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A Nyertes Ajánlattevő felelős azért, hogy a közszolgáltatási és ahhoz kapcsolódó tevékenységek ellátásában alkalmazottként, vagy egyéb jogviszony alapján közreműködő személyek mindenkor megfeleljenek a tevékenységükre vonatkozó szakmai, képesítési, alkalmassági és egészségügyi követelményeknek. Mint munkáltató köteles betartani, illetőleg betartatni a munkavállalók foglalkoztatási rendjére, különös figyelemmel az autóbuszvezetők vezetési és </w:t>
      </w:r>
      <w:proofErr w:type="spellStart"/>
      <w:r w:rsidRPr="00434C78">
        <w:rPr>
          <w:rFonts w:ascii="Times New Roman" w:hAnsi="Times New Roman" w:cs="Times New Roman"/>
          <w:sz w:val="24"/>
        </w:rPr>
        <w:t>pihenőidejére</w:t>
      </w:r>
      <w:proofErr w:type="spellEnd"/>
      <w:r w:rsidRPr="00434C78">
        <w:rPr>
          <w:rFonts w:ascii="Times New Roman" w:hAnsi="Times New Roman" w:cs="Times New Roman"/>
          <w:sz w:val="24"/>
        </w:rPr>
        <w:t xml:space="preserve"> vonatkozó jogszabályi előírásokat, és minden tőle elvárhatót megtenni annak érdekében, hogy a munkavállalók szolgálatot csak kulturált </w:t>
      </w:r>
      <w:r w:rsidR="00375321" w:rsidRPr="00434C78">
        <w:rPr>
          <w:rFonts w:ascii="Times New Roman" w:hAnsi="Times New Roman" w:cs="Times New Roman"/>
          <w:sz w:val="24"/>
        </w:rPr>
        <w:t>megjelenésű</w:t>
      </w:r>
      <w:r w:rsidRPr="00434C78">
        <w:rPr>
          <w:rFonts w:ascii="Times New Roman" w:hAnsi="Times New Roman" w:cs="Times New Roman"/>
          <w:sz w:val="24"/>
        </w:rPr>
        <w:t xml:space="preserve"> öltözetben és biztonságos munkavégzésre alkalmas állapotban teljesítsenek.</w:t>
      </w:r>
    </w:p>
    <w:p w14:paraId="5A5794A5" w14:textId="77777777" w:rsidR="00715B0E" w:rsidRPr="00243734" w:rsidRDefault="008C30AD">
      <w:pPr>
        <w:pStyle w:val="Cmsor1"/>
        <w:numPr>
          <w:ilvl w:val="0"/>
          <w:numId w:val="0"/>
        </w:numPr>
        <w:ind w:left="175"/>
        <w:rPr>
          <w:rFonts w:ascii="Times New Roman" w:hAnsi="Times New Roman" w:cs="Times New Roman"/>
        </w:rPr>
      </w:pPr>
      <w:r w:rsidRPr="00243734">
        <w:rPr>
          <w:rFonts w:ascii="Times New Roman" w:hAnsi="Times New Roman" w:cs="Times New Roman"/>
        </w:rPr>
        <w:t>Járművek</w:t>
      </w:r>
    </w:p>
    <w:p w14:paraId="6CEE59E0" w14:textId="77777777" w:rsidR="00715B0E" w:rsidRPr="00243734" w:rsidRDefault="008C30AD">
      <w:pPr>
        <w:numPr>
          <w:ilvl w:val="0"/>
          <w:numId w:val="12"/>
        </w:numPr>
        <w:spacing w:after="23" w:line="227" w:lineRule="auto"/>
        <w:ind w:left="377" w:right="71" w:hanging="334"/>
        <w:jc w:val="both"/>
        <w:rPr>
          <w:rFonts w:ascii="Times New Roman" w:hAnsi="Times New Roman" w:cs="Times New Roman"/>
          <w:sz w:val="24"/>
        </w:rPr>
      </w:pPr>
      <w:r w:rsidRPr="00243734">
        <w:rPr>
          <w:rFonts w:ascii="Times New Roman" w:hAnsi="Times New Roman" w:cs="Times New Roman"/>
          <w:sz w:val="24"/>
        </w:rPr>
        <w:t>Nyertes Ajánlattevő feladata a szükséges járműállomány biztosítása. A Nyertes Ajánlattevő köteles mindenkor rendelkezésre bocsátani a szükséges járm</w:t>
      </w:r>
      <w:r w:rsidR="00375321" w:rsidRPr="00243734">
        <w:rPr>
          <w:rFonts w:ascii="Times New Roman" w:hAnsi="Times New Roman" w:cs="Times New Roman"/>
          <w:sz w:val="24"/>
        </w:rPr>
        <w:t>ű</w:t>
      </w:r>
      <w:r w:rsidRPr="00243734">
        <w:rPr>
          <w:rFonts w:ascii="Times New Roman" w:hAnsi="Times New Roman" w:cs="Times New Roman"/>
          <w:sz w:val="24"/>
        </w:rPr>
        <w:t xml:space="preserve">parkot - ideértve a műszaki meghibásodás, illetőleg a műszaki munkálatok, vagy egyéb okok miatt forgalomból kieső járművek pótlását lehetővé tevő tartalékot is - a mindenkor hatályos menetrendben meghatározott feladatoknak megfelelő mennyiségben. Vonali meghibásodás esetén a Nyertes Ajánlattevő az utasok </w:t>
      </w:r>
      <w:proofErr w:type="spellStart"/>
      <w:r w:rsidRPr="00243734">
        <w:rPr>
          <w:rFonts w:ascii="Times New Roman" w:hAnsi="Times New Roman" w:cs="Times New Roman"/>
          <w:sz w:val="24"/>
        </w:rPr>
        <w:t>továbbszállításáról</w:t>
      </w:r>
      <w:proofErr w:type="spellEnd"/>
      <w:r w:rsidRPr="00243734">
        <w:rPr>
          <w:rFonts w:ascii="Times New Roman" w:hAnsi="Times New Roman" w:cs="Times New Roman"/>
          <w:sz w:val="24"/>
        </w:rPr>
        <w:t xml:space="preserve"> azonnali intézkedéssel köteles gondoskodni.</w:t>
      </w:r>
    </w:p>
    <w:p w14:paraId="295FD2B6" w14:textId="77777777" w:rsidR="00243734" w:rsidRPr="00243734" w:rsidRDefault="00243734" w:rsidP="00243734">
      <w:pPr>
        <w:spacing w:after="23" w:line="227" w:lineRule="auto"/>
        <w:ind w:left="377" w:right="71"/>
        <w:jc w:val="both"/>
        <w:rPr>
          <w:rFonts w:ascii="Times New Roman" w:hAnsi="Times New Roman" w:cs="Times New Roman"/>
          <w:sz w:val="24"/>
        </w:rPr>
      </w:pPr>
    </w:p>
    <w:p w14:paraId="0EFAE1B6" w14:textId="77777777" w:rsidR="00715B0E" w:rsidRPr="00243734" w:rsidRDefault="008C30AD">
      <w:pPr>
        <w:numPr>
          <w:ilvl w:val="0"/>
          <w:numId w:val="12"/>
        </w:numPr>
        <w:spacing w:after="0" w:line="222" w:lineRule="auto"/>
        <w:ind w:left="377" w:right="71" w:hanging="334"/>
        <w:jc w:val="both"/>
        <w:rPr>
          <w:rFonts w:ascii="Times New Roman" w:hAnsi="Times New Roman" w:cs="Times New Roman"/>
          <w:sz w:val="24"/>
        </w:rPr>
      </w:pPr>
      <w:bookmarkStart w:id="2" w:name="_Hlk139901664"/>
      <w:r w:rsidRPr="00243734">
        <w:rPr>
          <w:rFonts w:ascii="Times New Roman" w:hAnsi="Times New Roman" w:cs="Times New Roman"/>
          <w:sz w:val="24"/>
        </w:rPr>
        <w:t xml:space="preserve">Nyertes Ajánlattevő jogosult a szerződés teljesítéséhez </w:t>
      </w:r>
      <w:proofErr w:type="spellStart"/>
      <w:r w:rsidRPr="00243734">
        <w:rPr>
          <w:rFonts w:ascii="Times New Roman" w:hAnsi="Times New Roman" w:cs="Times New Roman"/>
          <w:sz w:val="24"/>
        </w:rPr>
        <w:t>igénybevett</w:t>
      </w:r>
      <w:proofErr w:type="spellEnd"/>
      <w:r w:rsidRPr="00243734">
        <w:rPr>
          <w:rFonts w:ascii="Times New Roman" w:hAnsi="Times New Roman" w:cs="Times New Roman"/>
          <w:sz w:val="24"/>
        </w:rPr>
        <w:t xml:space="preserve"> járműveket — azok meghibásodása esetén, a hiba kijavításának időtartamára - ideiglenesen lecserélni, azzal, hogy a csere </w:t>
      </w:r>
      <w:r w:rsidR="007F6B4C" w:rsidRPr="00243734">
        <w:rPr>
          <w:rFonts w:ascii="Times New Roman" w:hAnsi="Times New Roman" w:cs="Times New Roman"/>
          <w:sz w:val="24"/>
        </w:rPr>
        <w:t xml:space="preserve">járművek is </w:t>
      </w:r>
      <w:r w:rsidRPr="00243734">
        <w:rPr>
          <w:rFonts w:ascii="Times New Roman" w:hAnsi="Times New Roman" w:cs="Times New Roman"/>
          <w:sz w:val="24"/>
        </w:rPr>
        <w:t>helyi/városi járati kialakítású</w:t>
      </w:r>
      <w:r w:rsidR="007F6B4C" w:rsidRPr="00243734">
        <w:rPr>
          <w:rFonts w:ascii="Times New Roman" w:hAnsi="Times New Roman" w:cs="Times New Roman"/>
          <w:sz w:val="24"/>
        </w:rPr>
        <w:t>ak legyenek.</w:t>
      </w:r>
    </w:p>
    <w:bookmarkEnd w:id="2"/>
    <w:p w14:paraId="53D5E27F" w14:textId="77777777" w:rsidR="00243734" w:rsidRPr="00243734" w:rsidRDefault="00243734" w:rsidP="00243734">
      <w:pPr>
        <w:spacing w:after="0" w:line="222" w:lineRule="auto"/>
        <w:ind w:right="71"/>
        <w:jc w:val="both"/>
        <w:rPr>
          <w:rFonts w:ascii="Times New Roman" w:hAnsi="Times New Roman" w:cs="Times New Roman"/>
          <w:sz w:val="24"/>
        </w:rPr>
      </w:pPr>
    </w:p>
    <w:p w14:paraId="49B1B5FE" w14:textId="77777777" w:rsidR="00715B0E" w:rsidRPr="00243734" w:rsidRDefault="008C30AD">
      <w:pPr>
        <w:numPr>
          <w:ilvl w:val="0"/>
          <w:numId w:val="12"/>
        </w:numPr>
        <w:spacing w:after="245" w:line="226" w:lineRule="auto"/>
        <w:ind w:left="377" w:right="71" w:hanging="334"/>
        <w:jc w:val="both"/>
        <w:rPr>
          <w:rFonts w:ascii="Times New Roman" w:hAnsi="Times New Roman" w:cs="Times New Roman"/>
          <w:sz w:val="24"/>
        </w:rPr>
      </w:pPr>
      <w:r w:rsidRPr="00243734">
        <w:rPr>
          <w:rFonts w:ascii="Times New Roman" w:hAnsi="Times New Roman" w:cs="Times New Roman"/>
          <w:sz w:val="24"/>
        </w:rPr>
        <w:t>A közszolgáltatási szerződésben meghatározott járatok maradéktalan leközlekedtetése, a mindenkori szolgáltatás zavartalan biztosítása, folyamatos fenntartása érdekében Nyertes Ajánlattevő jogosult, hogy közszolgáltatási szerződésben szereplő dedikált helyi autóbuszállományon felül a tevékenység ellátásába, a helyi menetrendszerinti személyszállítási közszolgáltatás ellátására alkalmas, de üzemszer</w:t>
      </w:r>
      <w:r w:rsidR="00375321" w:rsidRPr="00243734">
        <w:rPr>
          <w:rFonts w:ascii="Times New Roman" w:hAnsi="Times New Roman" w:cs="Times New Roman"/>
          <w:sz w:val="24"/>
        </w:rPr>
        <w:t>ű</w:t>
      </w:r>
      <w:r w:rsidRPr="00243734">
        <w:rPr>
          <w:rFonts w:ascii="Times New Roman" w:hAnsi="Times New Roman" w:cs="Times New Roman"/>
          <w:sz w:val="24"/>
        </w:rPr>
        <w:t>en egyéb helyi, elővárosi vagy regionális menetrendszerinti személyszállítási szolgáltatás tevékenységben üzemeltetett autóbuszokat - a gazdaságossági és költséghatékonysági szempontok figyelembe vételével — bevonjon: jellemzően a reggeli és délutáni csúcsidei szolgáltatási időszakban állandó jelleggel, előre nem tervezett forgalmi és műszaki zavarok megoldása érdekében, pedig a szükséges mértékben.</w:t>
      </w:r>
    </w:p>
    <w:p w14:paraId="419FB7ED" w14:textId="77777777" w:rsidR="00715B0E" w:rsidRPr="00243734" w:rsidRDefault="008C30AD">
      <w:pPr>
        <w:numPr>
          <w:ilvl w:val="0"/>
          <w:numId w:val="12"/>
        </w:numPr>
        <w:spacing w:after="245" w:line="226" w:lineRule="auto"/>
        <w:ind w:left="377" w:right="71" w:hanging="334"/>
        <w:jc w:val="both"/>
        <w:rPr>
          <w:rFonts w:ascii="Times New Roman" w:hAnsi="Times New Roman" w:cs="Times New Roman"/>
          <w:sz w:val="24"/>
        </w:rPr>
      </w:pPr>
      <w:r w:rsidRPr="00243734">
        <w:rPr>
          <w:rFonts w:ascii="Times New Roman" w:hAnsi="Times New Roman" w:cs="Times New Roman"/>
          <w:sz w:val="24"/>
        </w:rPr>
        <w:lastRenderedPageBreak/>
        <w:t>A közszolgáltatási szerződésben szereplő dedikált helyi jármúállományban történő végleges átcsoportosítás esetén a jármúállományban bekövetkezett változásokat Nyertes Ajánlattevő Ajánlatkérő részére legkésőbb az adott cserét követő 2 munkanapon belül írásban bejelenteni és az előírt műszaki paramétereknek való megfelelőséget igazolni (pl. forgalmi engedély becsatolása).</w:t>
      </w:r>
    </w:p>
    <w:p w14:paraId="275FD318" w14:textId="77777777" w:rsidR="00715B0E" w:rsidRPr="00243734" w:rsidRDefault="008C30AD">
      <w:pPr>
        <w:numPr>
          <w:ilvl w:val="0"/>
          <w:numId w:val="12"/>
        </w:numPr>
        <w:spacing w:after="245" w:line="226" w:lineRule="auto"/>
        <w:ind w:left="377" w:right="71" w:hanging="334"/>
        <w:jc w:val="both"/>
        <w:rPr>
          <w:rFonts w:ascii="Times New Roman" w:hAnsi="Times New Roman" w:cs="Times New Roman"/>
          <w:sz w:val="24"/>
        </w:rPr>
      </w:pPr>
      <w:r w:rsidRPr="00243734">
        <w:rPr>
          <w:rFonts w:ascii="Times New Roman" w:hAnsi="Times New Roman" w:cs="Times New Roman"/>
          <w:sz w:val="24"/>
        </w:rPr>
        <w:t>Nyertes Ajánlattevő a közszolgáltatási feladatokat csak a jogszabályokban elő</w:t>
      </w:r>
      <w:r w:rsidR="00375321" w:rsidRPr="00243734">
        <w:rPr>
          <w:rFonts w:ascii="Times New Roman" w:hAnsi="Times New Roman" w:cs="Times New Roman"/>
          <w:sz w:val="24"/>
        </w:rPr>
        <w:t>í</w:t>
      </w:r>
      <w:r w:rsidRPr="00243734">
        <w:rPr>
          <w:rFonts w:ascii="Times New Roman" w:hAnsi="Times New Roman" w:cs="Times New Roman"/>
          <w:sz w:val="24"/>
        </w:rPr>
        <w:t>rt feltételeknek megfelelő típusú és felszereltség</w:t>
      </w:r>
      <w:r w:rsidR="00375321" w:rsidRPr="00243734">
        <w:rPr>
          <w:rFonts w:ascii="Times New Roman" w:hAnsi="Times New Roman" w:cs="Times New Roman"/>
          <w:sz w:val="24"/>
        </w:rPr>
        <w:t>ű</w:t>
      </w:r>
      <w:r w:rsidRPr="00243734">
        <w:rPr>
          <w:rFonts w:ascii="Times New Roman" w:hAnsi="Times New Roman" w:cs="Times New Roman"/>
          <w:sz w:val="24"/>
        </w:rPr>
        <w:t xml:space="preserve"> [a közúti járművek forgalomba helyezésének és forgalomban tartásának műszaki feltételeiről szóló 6/1990. (IV.12.) </w:t>
      </w:r>
      <w:proofErr w:type="spellStart"/>
      <w:r w:rsidRPr="00243734">
        <w:rPr>
          <w:rFonts w:ascii="Times New Roman" w:hAnsi="Times New Roman" w:cs="Times New Roman"/>
          <w:sz w:val="24"/>
        </w:rPr>
        <w:t>KöHÉM</w:t>
      </w:r>
      <w:proofErr w:type="spellEnd"/>
      <w:r w:rsidRPr="00243734">
        <w:rPr>
          <w:rFonts w:ascii="Times New Roman" w:hAnsi="Times New Roman" w:cs="Times New Roman"/>
          <w:sz w:val="24"/>
        </w:rPr>
        <w:t xml:space="preserve"> rendelet szerinti], a feladat ellátására alkalmas műszaki és esztétikai állapotú, a közlekedés és a szolgáltatás feltételeinek megfelelő okmányokkal rendelkező, a biztonságos közlekedés feltételeit kielégítő, sem az utasok, sem a közlekedés más résztvevőinek személy- és vagyonbiztonságát nem veszélyeztető járművel végzi.</w:t>
      </w:r>
    </w:p>
    <w:p w14:paraId="22320AF3" w14:textId="77777777" w:rsidR="00715B0E" w:rsidRPr="00434C78" w:rsidRDefault="008C30AD">
      <w:pPr>
        <w:numPr>
          <w:ilvl w:val="0"/>
          <w:numId w:val="12"/>
        </w:numPr>
        <w:spacing w:after="257" w:line="222" w:lineRule="auto"/>
        <w:ind w:left="377" w:right="71" w:hanging="334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járművek rendszeres és eseti karbantartása és felújítása a Nyertes Ajánlattevő felelőssége. A forgalombiztonsági ellenőrzés és a javítási, karbantartási munkálatok megtörténtéről a Nyertes Ajánlattevőnek mindenkor ellenőrizhető, naplószerű nyilvántartást kell vezetnie.</w:t>
      </w:r>
    </w:p>
    <w:p w14:paraId="74DACDD6" w14:textId="77777777" w:rsidR="00715B0E" w:rsidRPr="00434C78" w:rsidRDefault="008C30AD">
      <w:pPr>
        <w:numPr>
          <w:ilvl w:val="0"/>
          <w:numId w:val="12"/>
        </w:numPr>
        <w:spacing w:after="107" w:line="222" w:lineRule="auto"/>
        <w:ind w:left="377" w:right="71" w:hanging="334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Nyertes Ajánlattevő köteles a szolgáltatási időszakban beszerzett új autóbuszok esetében a környezetkímélő és energiahatékony közúti járművek beszerzésének előmozdításáról szóló 48/2011. (III. 30.) Korm. rendelet előírásait figyelembe venni.</w:t>
      </w:r>
    </w:p>
    <w:p w14:paraId="0917887A" w14:textId="77777777" w:rsidR="00715B0E" w:rsidRPr="00434C78" w:rsidRDefault="008C30AD">
      <w:pPr>
        <w:pStyle w:val="Cmsor1"/>
        <w:numPr>
          <w:ilvl w:val="0"/>
          <w:numId w:val="0"/>
        </w:numPr>
        <w:spacing w:after="201"/>
        <w:ind w:left="259"/>
        <w:rPr>
          <w:rFonts w:ascii="Times New Roman" w:hAnsi="Times New Roman" w:cs="Times New Roman"/>
        </w:rPr>
      </w:pPr>
      <w:r w:rsidRPr="00434C78">
        <w:rPr>
          <w:rFonts w:ascii="Times New Roman" w:hAnsi="Times New Roman" w:cs="Times New Roman"/>
        </w:rPr>
        <w:t>Infrastruktúra, az üzemeltetéshez szükséges vagyoni eszközök és azok használata</w:t>
      </w:r>
    </w:p>
    <w:p w14:paraId="66DB5C00" w14:textId="77777777" w:rsidR="00715B0E" w:rsidRPr="00434C78" w:rsidRDefault="008C30AD">
      <w:pPr>
        <w:numPr>
          <w:ilvl w:val="0"/>
          <w:numId w:val="13"/>
        </w:numPr>
        <w:spacing w:after="258" w:line="222" w:lineRule="auto"/>
        <w:ind w:left="575" w:right="61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A járatok a vonatkozó rendeletnek megfelelően csak a közlekedési hatóság által e célra kijelölt útvonalon </w:t>
      </w:r>
      <w:proofErr w:type="spellStart"/>
      <w:r w:rsidRPr="00434C78">
        <w:rPr>
          <w:rFonts w:ascii="Times New Roman" w:hAnsi="Times New Roman" w:cs="Times New Roman"/>
          <w:sz w:val="24"/>
        </w:rPr>
        <w:t>közlekedtethetők</w:t>
      </w:r>
      <w:proofErr w:type="spellEnd"/>
      <w:r w:rsidRPr="00434C78">
        <w:rPr>
          <w:rFonts w:ascii="Times New Roman" w:hAnsi="Times New Roman" w:cs="Times New Roman"/>
          <w:sz w:val="24"/>
        </w:rPr>
        <w:t xml:space="preserve"> és csak engedélyezett megállókat, illetve végállomásokat használhatnak.</w:t>
      </w:r>
    </w:p>
    <w:p w14:paraId="0865683C" w14:textId="77777777" w:rsidR="00715B0E" w:rsidRPr="00434C78" w:rsidRDefault="008C30AD">
      <w:pPr>
        <w:numPr>
          <w:ilvl w:val="0"/>
          <w:numId w:val="13"/>
        </w:numPr>
        <w:spacing w:after="293" w:line="222" w:lineRule="auto"/>
        <w:ind w:left="575" w:right="61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Ajánlatkérő biztosítja a helyi autóbuszok által használt utakat és megállóhelyeket, a járatok által érintett közutak folyamatos használhatóságát (hó eltakarítás, s</w:t>
      </w:r>
      <w:r w:rsidR="00375321" w:rsidRPr="00434C78">
        <w:rPr>
          <w:rFonts w:ascii="Times New Roman" w:hAnsi="Times New Roman" w:cs="Times New Roman"/>
          <w:sz w:val="24"/>
        </w:rPr>
        <w:t>í</w:t>
      </w:r>
      <w:r w:rsidRPr="00434C78">
        <w:rPr>
          <w:rFonts w:ascii="Times New Roman" w:hAnsi="Times New Roman" w:cs="Times New Roman"/>
          <w:sz w:val="24"/>
        </w:rPr>
        <w:t>kosság mentesítés, tisztítás, gallyazás, útlezárás esetén kerülő útvonal biztosítása).</w:t>
      </w:r>
    </w:p>
    <w:p w14:paraId="355C7F6B" w14:textId="77777777" w:rsidR="00715B0E" w:rsidRPr="00434C78" w:rsidRDefault="008C30AD">
      <w:pPr>
        <w:numPr>
          <w:ilvl w:val="0"/>
          <w:numId w:val="13"/>
        </w:numPr>
        <w:spacing w:after="245" w:line="227" w:lineRule="auto"/>
        <w:ind w:left="575" w:right="61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Ajánlatkérő feladata, hogy a helyi járatok útvonalán végzett több napig tartó útlezárások esetén, arról megfelelő időben, előzetesen írásban értesítse a Nyertes Ajánlattevőt.</w:t>
      </w:r>
    </w:p>
    <w:p w14:paraId="3890F97F" w14:textId="77777777" w:rsidR="00715B0E" w:rsidRPr="00434C78" w:rsidRDefault="008C30AD" w:rsidP="007F6B4C">
      <w:pPr>
        <w:numPr>
          <w:ilvl w:val="0"/>
          <w:numId w:val="13"/>
        </w:numPr>
        <w:spacing w:after="215" w:line="227" w:lineRule="auto"/>
        <w:ind w:right="50" w:hanging="341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buszmegállók kialakítása (öböl, járdasziget, megközelítő utak), illetve felújítása és karbantartása, síkosság-mentesítésének biztosítása (ideértve az akadálymentes közlekedést is) az út kezelőjének feladata.</w:t>
      </w:r>
    </w:p>
    <w:p w14:paraId="2CC05DDF" w14:textId="77777777" w:rsidR="00715B0E" w:rsidRPr="00434C78" w:rsidRDefault="008C30AD" w:rsidP="007F6B4C">
      <w:pPr>
        <w:numPr>
          <w:ilvl w:val="0"/>
          <w:numId w:val="13"/>
        </w:numPr>
        <w:spacing w:after="290" w:line="227" w:lineRule="auto"/>
        <w:ind w:right="50" w:hanging="341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vagyoni eszközök biztosítása történhet bérleti szerződés, lízingszerződés, pénzügyi lízingszerződés vagy bármely egyéb, a Nyertes Ajánlattevő számára használati jogot eredményező szerződés, megállapodás keretében is. Az eszközök karbantartásának kötelezettsége minden esetben a Nyertes Ajánlattevőt terheli, függetlenül attól, hogy azok saját tulajdonában, kezelésében, vagy bérleményében vannak.</w:t>
      </w:r>
    </w:p>
    <w:p w14:paraId="6ADDFA98" w14:textId="77777777" w:rsidR="00715B0E" w:rsidRPr="00434C78" w:rsidRDefault="008C30AD" w:rsidP="007F6B4C">
      <w:pPr>
        <w:numPr>
          <w:ilvl w:val="0"/>
          <w:numId w:val="13"/>
        </w:numPr>
        <w:spacing w:after="288" w:line="227" w:lineRule="auto"/>
        <w:ind w:right="50" w:hanging="341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helyi autóbusz-közlekedési megállóhelyek használatát Ajánlatkérő a Nyertes Ajánlattevő számára költségtérítés nélkül biztosítja.</w:t>
      </w:r>
    </w:p>
    <w:p w14:paraId="60E3771A" w14:textId="77777777" w:rsidR="00715B0E" w:rsidRPr="00434C78" w:rsidRDefault="008C30AD" w:rsidP="007F6B4C">
      <w:pPr>
        <w:numPr>
          <w:ilvl w:val="0"/>
          <w:numId w:val="13"/>
        </w:numPr>
        <w:spacing w:after="298" w:line="227" w:lineRule="auto"/>
        <w:ind w:right="50" w:hanging="341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Megállóhelyi autóbuszvárók tekintetében a médiajogokkal az autóbuszvárók tulajdonosai rendelkeznek.</w:t>
      </w:r>
    </w:p>
    <w:p w14:paraId="115D1137" w14:textId="77777777" w:rsidR="00715B0E" w:rsidRPr="00434C78" w:rsidRDefault="008C30AD" w:rsidP="007F6B4C">
      <w:pPr>
        <w:numPr>
          <w:ilvl w:val="0"/>
          <w:numId w:val="13"/>
        </w:numPr>
        <w:spacing w:after="23" w:line="227" w:lineRule="auto"/>
        <w:ind w:right="50" w:hanging="341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megállóhelyi papíralapú menetrendi információk kihelyezéséről és fenntartásáról a Nyertes Ajánlattevőnek kell gondoskodnia a saját költségén.</w:t>
      </w:r>
    </w:p>
    <w:p w14:paraId="3A6A2C9E" w14:textId="77777777" w:rsidR="00375321" w:rsidRPr="00434C78" w:rsidRDefault="00375321" w:rsidP="00375321">
      <w:pPr>
        <w:spacing w:after="23" w:line="227" w:lineRule="auto"/>
        <w:ind w:left="235" w:right="50"/>
        <w:jc w:val="both"/>
        <w:rPr>
          <w:rFonts w:ascii="Times New Roman" w:hAnsi="Times New Roman" w:cs="Times New Roman"/>
          <w:sz w:val="24"/>
        </w:rPr>
      </w:pPr>
    </w:p>
    <w:p w14:paraId="163E87BC" w14:textId="77777777" w:rsidR="00715B0E" w:rsidRPr="00434C78" w:rsidRDefault="008C30AD">
      <w:pPr>
        <w:spacing w:after="202" w:line="222" w:lineRule="auto"/>
        <w:ind w:left="65" w:right="71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KÖZSZOLGÁLTATÁS ELLENÉRTÉKE</w:t>
      </w:r>
    </w:p>
    <w:p w14:paraId="77EA0512" w14:textId="77777777" w:rsidR="00715B0E" w:rsidRPr="00FA5B82" w:rsidRDefault="008C30AD">
      <w:pPr>
        <w:pStyle w:val="Cmsor2"/>
        <w:ind w:left="60"/>
        <w:rPr>
          <w:rFonts w:ascii="Times New Roman" w:hAnsi="Times New Roman" w:cs="Times New Roman"/>
        </w:rPr>
      </w:pPr>
      <w:r w:rsidRPr="00434C78">
        <w:rPr>
          <w:rFonts w:ascii="Times New Roman" w:hAnsi="Times New Roman" w:cs="Times New Roman"/>
        </w:rPr>
        <w:t>Árszabályozást díjalkalmazási feltételek</w:t>
      </w:r>
    </w:p>
    <w:p w14:paraId="0DCA05A1" w14:textId="19A75B2E" w:rsidR="00FA5B82" w:rsidRDefault="00FA5B82" w:rsidP="00FA5B82">
      <w:pPr>
        <w:pStyle w:val="Listaszerbekezds"/>
        <w:numPr>
          <w:ilvl w:val="0"/>
          <w:numId w:val="1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</w:rPr>
      </w:pPr>
      <w:bookmarkStart w:id="3" w:name="_Hlk140175707"/>
      <w:r w:rsidRPr="00FA5B82">
        <w:rPr>
          <w:rFonts w:ascii="Times New Roman" w:hAnsi="Times New Roman" w:cs="Times New Roman"/>
          <w:sz w:val="24"/>
        </w:rPr>
        <w:t>A mindenkor hatályos autóbusz-közlekedésre vonatkozó tarifákat, díjszabási és utazási feltételeket (pótdíjak összegét) a Ajánlatkérő képviselő-testülete állapítja meg, amelyet a Szolgáltató a hatályos jogszabályok szerint mindenkor aktualizálni köteles. A szerződés előzőek szerinti módosítása a felek jogviszonyának - a Kbt. 141. § (4) bekezdésének a) pontja szerinti - módosulásának minősül.</w:t>
      </w:r>
    </w:p>
    <w:p w14:paraId="74E9C4FB" w14:textId="77777777" w:rsidR="00FA5B82" w:rsidRPr="00FA5B82" w:rsidRDefault="00FA5B82" w:rsidP="00FA5B82">
      <w:pPr>
        <w:pStyle w:val="Listaszerbekezds"/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54272B77" w14:textId="2D862B9D" w:rsidR="00FA5B82" w:rsidRPr="00FA5B82" w:rsidRDefault="00FA5B82" w:rsidP="00FA5B82">
      <w:pPr>
        <w:numPr>
          <w:ilvl w:val="0"/>
          <w:numId w:val="15"/>
        </w:numPr>
        <w:spacing w:after="167" w:line="222" w:lineRule="auto"/>
        <w:ind w:right="158" w:hanging="341"/>
        <w:jc w:val="both"/>
        <w:rPr>
          <w:rFonts w:ascii="Times New Roman" w:hAnsi="Times New Roman" w:cs="Times New Roman"/>
          <w:sz w:val="24"/>
        </w:rPr>
      </w:pPr>
      <w:r w:rsidRPr="00FA5B82">
        <w:rPr>
          <w:rFonts w:ascii="Times New Roman" w:hAnsi="Times New Roman" w:cs="Times New Roman"/>
          <w:sz w:val="24"/>
        </w:rPr>
        <w:t xml:space="preserve">Nyertes ajánlattevő az éves menetrend-tervezet, a prognosztizálható költségek, illetve az utazási kereslet alakulása alapján évente egy alkalommal tarifajavaslatot készít. A tarifajavaslat tartalmi követelményeit az Önkormányzat határozza meg. </w:t>
      </w:r>
      <w:r w:rsidR="008C30AD" w:rsidRPr="00FA5B82">
        <w:rPr>
          <w:rFonts w:ascii="Times New Roman" w:hAnsi="Times New Roman" w:cs="Times New Roman"/>
          <w:sz w:val="24"/>
        </w:rPr>
        <w:t>Ajánlatkérő részére tarifamódosítási igény esetén gazdasági számításokkal alátámasztott utazási igazolvány bontású javaslatot igény szerint esetleg több alternatívában - a Nyertes Ajánlattevőnek kell kidolgozni.</w:t>
      </w:r>
    </w:p>
    <w:p w14:paraId="3C005882" w14:textId="0CDD1465" w:rsidR="00715B0E" w:rsidRPr="00FA5B82" w:rsidRDefault="008C30AD" w:rsidP="00FA5B82">
      <w:pPr>
        <w:numPr>
          <w:ilvl w:val="0"/>
          <w:numId w:val="15"/>
        </w:numPr>
        <w:spacing w:after="167" w:line="222" w:lineRule="auto"/>
        <w:ind w:right="158" w:hanging="341"/>
        <w:jc w:val="both"/>
        <w:rPr>
          <w:rFonts w:ascii="Times New Roman" w:hAnsi="Times New Roman" w:cs="Times New Roman"/>
          <w:sz w:val="24"/>
        </w:rPr>
      </w:pPr>
      <w:r w:rsidRPr="00FA5B82">
        <w:rPr>
          <w:rFonts w:ascii="Times New Roman" w:hAnsi="Times New Roman" w:cs="Times New Roman"/>
          <w:sz w:val="24"/>
        </w:rPr>
        <w:t xml:space="preserve">Az alkalmazott jegyfajtákat, azok árát, az </w:t>
      </w:r>
      <w:proofErr w:type="spellStart"/>
      <w:r w:rsidRPr="00FA5B82">
        <w:rPr>
          <w:rFonts w:ascii="Times New Roman" w:hAnsi="Times New Roman" w:cs="Times New Roman"/>
          <w:sz w:val="24"/>
        </w:rPr>
        <w:t>áralkalmazás</w:t>
      </w:r>
      <w:proofErr w:type="spellEnd"/>
      <w:r w:rsidRPr="00FA5B82">
        <w:rPr>
          <w:rFonts w:ascii="Times New Roman" w:hAnsi="Times New Roman" w:cs="Times New Roman"/>
          <w:sz w:val="24"/>
        </w:rPr>
        <w:t xml:space="preserve"> feltételeit és a jegykezelés módját díjszabásban kell rögzíteni, amelyet a Nyertes Ajánlattevő köteles a jegy- és bérletvásárlási helyeken, valamint interneten az utasok számára közzétenni.</w:t>
      </w:r>
    </w:p>
    <w:p w14:paraId="745058C0" w14:textId="77777777" w:rsidR="00715B0E" w:rsidRPr="00FA5B82" w:rsidRDefault="008C30AD">
      <w:pPr>
        <w:numPr>
          <w:ilvl w:val="0"/>
          <w:numId w:val="15"/>
        </w:numPr>
        <w:spacing w:after="241" w:line="227" w:lineRule="auto"/>
        <w:ind w:right="158" w:hanging="341"/>
        <w:jc w:val="both"/>
        <w:rPr>
          <w:rFonts w:ascii="Times New Roman" w:hAnsi="Times New Roman" w:cs="Times New Roman"/>
          <w:sz w:val="24"/>
        </w:rPr>
      </w:pPr>
      <w:bookmarkStart w:id="4" w:name="_Hlk140175770"/>
      <w:bookmarkEnd w:id="3"/>
      <w:r w:rsidRPr="00FA5B82">
        <w:rPr>
          <w:rFonts w:ascii="Times New Roman" w:hAnsi="Times New Roman" w:cs="Times New Roman"/>
          <w:sz w:val="24"/>
        </w:rPr>
        <w:t>Nyertes Ajánlattevő köteles az utasoknak a vonatkozó jogszabály által előírt módon és mértékben utazási kedvezményt nyújtani, amelyek után a vonatkozó törvényben meghatározott módon és mértékben szociálpolitikai menetdíj-támogatásra jogosult.</w:t>
      </w:r>
    </w:p>
    <w:bookmarkEnd w:id="4"/>
    <w:p w14:paraId="4969C2AC" w14:textId="77777777" w:rsidR="00715B0E" w:rsidRPr="00434C78" w:rsidRDefault="008C30AD">
      <w:pPr>
        <w:numPr>
          <w:ilvl w:val="0"/>
          <w:numId w:val="15"/>
        </w:numPr>
        <w:spacing w:after="245" w:line="226" w:lineRule="auto"/>
        <w:ind w:right="158" w:hanging="341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Az utazási igazolványokon fel kell tüntetni a Nyertes Ajánlattevő jelzését, a térbeli és időbeli érvényességet, az árat, és azokat nyilvántartás, elszámolás és ellenőrzés céljából azonosító </w:t>
      </w:r>
      <w:proofErr w:type="spellStart"/>
      <w:r w:rsidRPr="00434C78">
        <w:rPr>
          <w:rFonts w:ascii="Times New Roman" w:hAnsi="Times New Roman" w:cs="Times New Roman"/>
          <w:sz w:val="24"/>
        </w:rPr>
        <w:t>betűés</w:t>
      </w:r>
      <w:proofErr w:type="spellEnd"/>
      <w:r w:rsidRPr="00434C78">
        <w:rPr>
          <w:rFonts w:ascii="Times New Roman" w:hAnsi="Times New Roman" w:cs="Times New Roman"/>
          <w:sz w:val="24"/>
        </w:rPr>
        <w:t xml:space="preserve"> számjelzéssel kell ellátni és szigorú számadási kötelezettség alá vont nyomtatványként kell kezelni. A kedvezményes utazási igazolványok csak a kedvezményre jogosító, jogszabályban meghatározott, érvényes igazolással együtt fogadhatók el utazásra.</w:t>
      </w:r>
    </w:p>
    <w:p w14:paraId="098916A7" w14:textId="77777777" w:rsidR="00FA5B82" w:rsidRDefault="008C30AD" w:rsidP="00FA5B82">
      <w:pPr>
        <w:numPr>
          <w:ilvl w:val="0"/>
          <w:numId w:val="15"/>
        </w:numPr>
        <w:spacing w:after="245" w:line="226" w:lineRule="auto"/>
        <w:ind w:right="158" w:hanging="341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Az utazási igazolványok előállítása a Nyertes Ajánlattevő feladata, költségei a Nyertes Ajánlattevőt terhelik.</w:t>
      </w:r>
    </w:p>
    <w:p w14:paraId="5F8EBF1D" w14:textId="77777777" w:rsidR="00FA5B82" w:rsidRDefault="00FA5B82" w:rsidP="00FA5B82">
      <w:pPr>
        <w:numPr>
          <w:ilvl w:val="0"/>
          <w:numId w:val="15"/>
        </w:numPr>
        <w:spacing w:after="245" w:line="226" w:lineRule="auto"/>
        <w:ind w:right="158" w:hanging="341"/>
        <w:jc w:val="both"/>
        <w:rPr>
          <w:rFonts w:ascii="Times New Roman" w:hAnsi="Times New Roman" w:cs="Times New Roman"/>
          <w:sz w:val="24"/>
        </w:rPr>
      </w:pPr>
      <w:r w:rsidRPr="00FA5B82">
        <w:rPr>
          <w:rFonts w:ascii="Times New Roman" w:hAnsi="Times New Roman" w:cs="Times New Roman"/>
          <w:sz w:val="24"/>
        </w:rPr>
        <w:t>Az Önkormányzat szavatolja, hogy az árak meghatározásánál mindenkor figyelembe veszi az infláció alakulását – kiemelten az üzemanyagárak, az autóbusz beszerzési árak és a járműjavítási, fenntartási szolgáltatások árszínvonalának változását –, valamint az ágazati, annak hiányában, az országos bérmegállapodásban rögzített feltételeket, továbbá a díjszínvonal utasforgalomra gyakorolt hatását.</w:t>
      </w:r>
    </w:p>
    <w:p w14:paraId="2368FD4F" w14:textId="77777777" w:rsidR="00FA5B82" w:rsidRDefault="00FA5B82" w:rsidP="00FA5B82">
      <w:pPr>
        <w:numPr>
          <w:ilvl w:val="0"/>
          <w:numId w:val="15"/>
        </w:numPr>
        <w:spacing w:after="245" w:line="226" w:lineRule="auto"/>
        <w:ind w:right="158" w:hanging="341"/>
        <w:jc w:val="both"/>
        <w:rPr>
          <w:rFonts w:ascii="Times New Roman" w:hAnsi="Times New Roman" w:cs="Times New Roman"/>
          <w:sz w:val="24"/>
        </w:rPr>
      </w:pPr>
      <w:r w:rsidRPr="00FA5B82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Nyertes Ajánlattevő</w:t>
      </w:r>
      <w:r w:rsidRPr="00FA5B82">
        <w:rPr>
          <w:rFonts w:ascii="Times New Roman" w:hAnsi="Times New Roman" w:cs="Times New Roman"/>
          <w:sz w:val="24"/>
        </w:rPr>
        <w:t xml:space="preserve"> az általa alkalmazni kívánt díjakat a meghirdetett mindenkori legmagasabb hatósági áron belül jogosult saját hatáskörben megállapítani és szedni. Az utazási igazolványok (menet és bérletjegyek) értékesítésébe megbízottakat, bizományosokat is bevonhat.</w:t>
      </w:r>
    </w:p>
    <w:p w14:paraId="2B7DA44F" w14:textId="77777777" w:rsidR="00715B0E" w:rsidRPr="00434C78" w:rsidRDefault="008C30AD">
      <w:pPr>
        <w:pStyle w:val="Cmsor2"/>
        <w:ind w:left="60"/>
        <w:rPr>
          <w:rFonts w:ascii="Times New Roman" w:hAnsi="Times New Roman" w:cs="Times New Roman"/>
        </w:rPr>
      </w:pPr>
      <w:r w:rsidRPr="00434C78">
        <w:rPr>
          <w:rFonts w:ascii="Times New Roman" w:hAnsi="Times New Roman" w:cs="Times New Roman"/>
        </w:rPr>
        <w:t>Számvitel, elszámolás</w:t>
      </w:r>
    </w:p>
    <w:p w14:paraId="0E152213" w14:textId="77777777" w:rsidR="00715B0E" w:rsidRPr="00434C78" w:rsidRDefault="008C30AD">
      <w:pPr>
        <w:numPr>
          <w:ilvl w:val="0"/>
          <w:numId w:val="16"/>
        </w:numPr>
        <w:spacing w:after="202" w:line="222" w:lineRule="auto"/>
        <w:ind w:right="158" w:hanging="331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Nyertes Ajánlattevő köteles belső számvitelében elkülönített nyilvántartást vezetni a közszolgáltatási szerződéshez kapcsolódó eszközökről és forrásokról, bevételekről és ráfordításokról a külön jogszabály alapján meghatározott számviteli politikában rögzített, az átcsoportosítás lehetőségét kizáró elszámolási rendnek megfelelően. Az elfogadott számviteli politikát Nyertes Ajánlattevő köteles Ajánlatkérő kérésére rendelkezésére bocsátani.</w:t>
      </w:r>
    </w:p>
    <w:p w14:paraId="5BC8EF4B" w14:textId="77777777" w:rsidR="00715B0E" w:rsidRPr="00434C78" w:rsidRDefault="008C30AD">
      <w:pPr>
        <w:numPr>
          <w:ilvl w:val="0"/>
          <w:numId w:val="16"/>
        </w:numPr>
        <w:spacing w:after="154" w:line="226" w:lineRule="auto"/>
        <w:ind w:right="158" w:hanging="331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lastRenderedPageBreak/>
        <w:t xml:space="preserve">A nyilvántartást úgy kell vezetni, hogy az egyes tételek érintett tevékenységhez való hozzárendelésének módszere </w:t>
      </w:r>
      <w:proofErr w:type="spellStart"/>
      <w:r w:rsidRPr="00434C78">
        <w:rPr>
          <w:rFonts w:ascii="Times New Roman" w:hAnsi="Times New Roman" w:cs="Times New Roman"/>
          <w:sz w:val="24"/>
        </w:rPr>
        <w:t>egyértelmü</w:t>
      </w:r>
      <w:proofErr w:type="spellEnd"/>
      <w:r w:rsidRPr="00434C78">
        <w:rPr>
          <w:rFonts w:ascii="Times New Roman" w:hAnsi="Times New Roman" w:cs="Times New Roman"/>
          <w:sz w:val="24"/>
        </w:rPr>
        <w:t xml:space="preserve"> legyen. Nyertes Ajánlattevőnek az elkülönített elszámolást a közszolgáltatási szerződés lejártát követő 5 évig meg kell őriznie.</w:t>
      </w:r>
    </w:p>
    <w:p w14:paraId="4690F985" w14:textId="77777777" w:rsidR="00715B0E" w:rsidRPr="00434C78" w:rsidRDefault="008C30AD">
      <w:pPr>
        <w:pStyle w:val="Cmsor2"/>
        <w:spacing w:after="201"/>
        <w:ind w:left="60"/>
        <w:rPr>
          <w:rFonts w:ascii="Times New Roman" w:hAnsi="Times New Roman" w:cs="Times New Roman"/>
        </w:rPr>
      </w:pPr>
      <w:r w:rsidRPr="00434C78">
        <w:rPr>
          <w:rFonts w:ascii="Times New Roman" w:hAnsi="Times New Roman" w:cs="Times New Roman"/>
        </w:rPr>
        <w:t>Pénzügyi feltételek</w:t>
      </w:r>
    </w:p>
    <w:p w14:paraId="42C14506" w14:textId="77777777" w:rsidR="00715B0E" w:rsidRPr="00434C78" w:rsidRDefault="008C30AD">
      <w:pPr>
        <w:numPr>
          <w:ilvl w:val="0"/>
          <w:numId w:val="17"/>
        </w:numPr>
        <w:spacing w:after="204" w:line="226" w:lineRule="auto"/>
        <w:ind w:right="71" w:hanging="341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szerződéskötés, az elszámolás, valamint az ellenszolgáltatás kifizetésének devizaneme HUF.</w:t>
      </w:r>
    </w:p>
    <w:p w14:paraId="0B81CBA1" w14:textId="77777777" w:rsidR="00715B0E" w:rsidRPr="00434C78" w:rsidRDefault="008C30AD">
      <w:pPr>
        <w:numPr>
          <w:ilvl w:val="0"/>
          <w:numId w:val="17"/>
        </w:numPr>
        <w:spacing w:after="245" w:line="226" w:lineRule="auto"/>
        <w:ind w:right="71" w:hanging="341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Ajánlatkérő előleget nem fizet. A nyertes Ajánlattevő a közszolgáltatási tevékenységgel összefüggően </w:t>
      </w:r>
      <w:proofErr w:type="spellStart"/>
      <w:r w:rsidRPr="00434C78">
        <w:rPr>
          <w:rFonts w:ascii="Times New Roman" w:hAnsi="Times New Roman" w:cs="Times New Roman"/>
          <w:sz w:val="24"/>
        </w:rPr>
        <w:t>Ajánlatkérőtól</w:t>
      </w:r>
      <w:proofErr w:type="spellEnd"/>
      <w:r w:rsidRPr="00434C78">
        <w:rPr>
          <w:rFonts w:ascii="Times New Roman" w:hAnsi="Times New Roman" w:cs="Times New Roman"/>
          <w:sz w:val="24"/>
        </w:rPr>
        <w:t xml:space="preserve"> pénzbeli támogatásra jogosult, Ajánlatkérő az ellenszolgáltatást ezen támogatás keretében (nem benyújtott számla ellenében) teljesíti.</w:t>
      </w:r>
      <w:r w:rsidR="00892BC5" w:rsidRPr="00434C78">
        <w:rPr>
          <w:rFonts w:ascii="Times New Roman" w:hAnsi="Times New Roman" w:cs="Times New Roman"/>
          <w:sz w:val="24"/>
        </w:rPr>
        <w:t xml:space="preserve"> Az összeg kifizetése havi szinten történik a szolgáltatási tárgyhót követő hónap 10. napjáig.</w:t>
      </w:r>
    </w:p>
    <w:p w14:paraId="0D6D87CE" w14:textId="77777777" w:rsidR="00715B0E" w:rsidRPr="00434C78" w:rsidRDefault="008C30AD">
      <w:pPr>
        <w:numPr>
          <w:ilvl w:val="0"/>
          <w:numId w:val="17"/>
        </w:numPr>
        <w:spacing w:after="245" w:line="226" w:lineRule="auto"/>
        <w:ind w:right="71" w:hanging="341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Nyertes Ajánlattevő a közszolgáltatási tevékenység ellátását a közszolgáltatási szerződésben rögzített ár- és utazási feltételek szerint végzi.</w:t>
      </w:r>
    </w:p>
    <w:p w14:paraId="3DFF92AC" w14:textId="77777777" w:rsidR="00715B0E" w:rsidRPr="00434C78" w:rsidRDefault="008C30AD">
      <w:pPr>
        <w:numPr>
          <w:ilvl w:val="0"/>
          <w:numId w:val="17"/>
        </w:numPr>
        <w:spacing w:after="0" w:line="222" w:lineRule="auto"/>
        <w:ind w:right="71" w:hanging="341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Nyertes Ajánlattevőt illeti meg minden, a közszolgáltatásból származó és azzal összefüggő bevétel, ideértve:</w:t>
      </w:r>
    </w:p>
    <w:p w14:paraId="49B221EE" w14:textId="2F77A267" w:rsidR="00F635B9" w:rsidRDefault="008C30AD">
      <w:pPr>
        <w:numPr>
          <w:ilvl w:val="1"/>
          <w:numId w:val="17"/>
        </w:numPr>
        <w:spacing w:after="23" w:line="227" w:lineRule="auto"/>
        <w:ind w:right="50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a menetdíjbevételt, </w:t>
      </w:r>
    </w:p>
    <w:p w14:paraId="19ECCCFC" w14:textId="5AAF2932" w:rsidR="00F635B9" w:rsidRDefault="008C30AD">
      <w:pPr>
        <w:numPr>
          <w:ilvl w:val="1"/>
          <w:numId w:val="17"/>
        </w:numPr>
        <w:spacing w:after="23" w:line="227" w:lineRule="auto"/>
        <w:ind w:right="50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a kedvezménnyel utazók után járó - a mindenkori jogszabály alapján megillető - szociálpolitikai menetdíj-támogatást, </w:t>
      </w:r>
    </w:p>
    <w:p w14:paraId="10AAAA1A" w14:textId="1B9E1087" w:rsidR="00715B0E" w:rsidRPr="00434C78" w:rsidRDefault="008C30AD">
      <w:pPr>
        <w:numPr>
          <w:ilvl w:val="1"/>
          <w:numId w:val="17"/>
        </w:numPr>
        <w:spacing w:after="23" w:line="227" w:lineRule="auto"/>
        <w:ind w:right="50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az utasok által fizetett pótdíjakat és valamennyi egyéb bevételt (reklám),</w:t>
      </w:r>
    </w:p>
    <w:p w14:paraId="7E4C6435" w14:textId="77777777" w:rsidR="00715B0E" w:rsidRPr="00434C78" w:rsidRDefault="008C30AD">
      <w:pPr>
        <w:numPr>
          <w:ilvl w:val="1"/>
          <w:numId w:val="17"/>
        </w:numPr>
        <w:spacing w:after="23" w:line="227" w:lineRule="auto"/>
        <w:ind w:right="50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az önkormányzati támogatást,</w:t>
      </w:r>
    </w:p>
    <w:p w14:paraId="53AD515E" w14:textId="77777777" w:rsidR="00715B0E" w:rsidRPr="00434C78" w:rsidRDefault="008C30AD">
      <w:pPr>
        <w:numPr>
          <w:ilvl w:val="1"/>
          <w:numId w:val="17"/>
        </w:numPr>
        <w:spacing w:after="290" w:line="227" w:lineRule="auto"/>
        <w:ind w:right="50" w:hanging="338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a hatályos szabályozás szerinti - a helyi közösségi közlekedésre vonatkozó - költségvetési támogatást (központi támogatás).</w:t>
      </w:r>
    </w:p>
    <w:p w14:paraId="3B1776C3" w14:textId="77777777" w:rsidR="00715B0E" w:rsidRPr="00434C78" w:rsidRDefault="008C30AD">
      <w:pPr>
        <w:spacing w:after="202" w:line="222" w:lineRule="auto"/>
        <w:ind w:left="525" w:right="71" w:firstLine="7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>Ugyanakkor a Nyertes Ajánlattevőnek kell viselnie az összes működési költséget, beleér</w:t>
      </w:r>
      <w:r w:rsidR="00F65DDC" w:rsidRPr="00434C78">
        <w:rPr>
          <w:rFonts w:ascii="Times New Roman" w:hAnsi="Times New Roman" w:cs="Times New Roman"/>
          <w:sz w:val="24"/>
        </w:rPr>
        <w:t>tv</w:t>
      </w:r>
      <w:r w:rsidRPr="00434C78">
        <w:rPr>
          <w:rFonts w:ascii="Times New Roman" w:hAnsi="Times New Roman" w:cs="Times New Roman"/>
          <w:sz w:val="24"/>
        </w:rPr>
        <w:t>e az adókat és illetékeket, valamint a fejlesztési, beruházási ráfordításokat is.</w:t>
      </w:r>
    </w:p>
    <w:p w14:paraId="0E33FB19" w14:textId="264044F1" w:rsidR="00715B0E" w:rsidRPr="00434C78" w:rsidRDefault="008C30AD" w:rsidP="00F65DDC">
      <w:pPr>
        <w:numPr>
          <w:ilvl w:val="0"/>
          <w:numId w:val="17"/>
        </w:numPr>
        <w:spacing w:after="208" w:line="227" w:lineRule="auto"/>
        <w:ind w:right="71" w:hanging="341"/>
        <w:jc w:val="both"/>
        <w:rPr>
          <w:rFonts w:ascii="Times New Roman" w:hAnsi="Times New Roman" w:cs="Times New Roman"/>
          <w:sz w:val="24"/>
        </w:rPr>
      </w:pPr>
      <w:r w:rsidRPr="00434C78">
        <w:rPr>
          <w:rFonts w:ascii="Times New Roman" w:hAnsi="Times New Roman" w:cs="Times New Roman"/>
          <w:sz w:val="24"/>
        </w:rPr>
        <w:t xml:space="preserve">Nyertes Ajánlattevő köteles a jelen szerződés tárgyát képező közszolgáltatási tevékenységre vonatkozó - a </w:t>
      </w:r>
      <w:r w:rsidR="00F65DDC" w:rsidRPr="00434C78">
        <w:rPr>
          <w:rFonts w:ascii="Times New Roman" w:hAnsi="Times New Roman" w:cs="Times New Roman"/>
          <w:sz w:val="24"/>
        </w:rPr>
        <w:t>megelőző</w:t>
      </w:r>
      <w:r w:rsidRPr="00434C78">
        <w:rPr>
          <w:rFonts w:ascii="Times New Roman" w:hAnsi="Times New Roman" w:cs="Times New Roman"/>
          <w:sz w:val="24"/>
        </w:rPr>
        <w:t xml:space="preserve"> </w:t>
      </w:r>
      <w:r w:rsidR="00F65DDC" w:rsidRPr="00434C78">
        <w:rPr>
          <w:rFonts w:ascii="Times New Roman" w:hAnsi="Times New Roman" w:cs="Times New Roman"/>
          <w:sz w:val="24"/>
        </w:rPr>
        <w:t>évi</w:t>
      </w:r>
      <w:r w:rsidRPr="00434C78">
        <w:rPr>
          <w:rFonts w:ascii="Times New Roman" w:hAnsi="Times New Roman" w:cs="Times New Roman"/>
          <w:sz w:val="24"/>
        </w:rPr>
        <w:t xml:space="preserve"> közszolgáltatási tevékenységének mennyiségi, minőségi és gazdasági szempontú értékelésére alkalmas - beszámolóját a közszolgáltatási szerződésben meghatározott módon és időben Ajánlatkérőhöz eljuttatni (</w:t>
      </w:r>
      <w:r w:rsidR="004B72BE">
        <w:rPr>
          <w:rFonts w:ascii="Times New Roman" w:hAnsi="Times New Roman" w:cs="Times New Roman"/>
          <w:sz w:val="24"/>
        </w:rPr>
        <w:t>6</w:t>
      </w:r>
      <w:r w:rsidRPr="00434C78">
        <w:rPr>
          <w:rFonts w:ascii="Times New Roman" w:hAnsi="Times New Roman" w:cs="Times New Roman"/>
          <w:sz w:val="24"/>
        </w:rPr>
        <w:t xml:space="preserve">. számú melléklet: </w:t>
      </w:r>
      <w:bookmarkStart w:id="5" w:name="_Hlk139903331"/>
      <w:r w:rsidRPr="00434C78">
        <w:rPr>
          <w:rFonts w:ascii="Times New Roman" w:hAnsi="Times New Roman" w:cs="Times New Roman"/>
          <w:sz w:val="24"/>
        </w:rPr>
        <w:t>Éves adatszolgáltatás (beszámoló) kötelező tartalma</w:t>
      </w:r>
      <w:bookmarkEnd w:id="5"/>
      <w:r w:rsidRPr="00434C78">
        <w:rPr>
          <w:rFonts w:ascii="Times New Roman" w:hAnsi="Times New Roman" w:cs="Times New Roman"/>
          <w:sz w:val="24"/>
        </w:rPr>
        <w:t>). Nyertes Ajánlattevő a beszámolót legkésőbb a tárgyévet követő év április 30-ig nyújtja be Ajánlatkérőnek.</w:t>
      </w:r>
    </w:p>
    <w:p w14:paraId="03126B30" w14:textId="77777777" w:rsidR="00715B0E" w:rsidRPr="00434C78" w:rsidRDefault="00715B0E" w:rsidP="00D477CA">
      <w:pPr>
        <w:spacing w:after="0"/>
        <w:ind w:right="10460"/>
        <w:rPr>
          <w:rFonts w:ascii="Times New Roman" w:hAnsi="Times New Roman" w:cs="Times New Roman"/>
          <w:sz w:val="24"/>
        </w:rPr>
      </w:pPr>
    </w:p>
    <w:sectPr w:rsidR="00715B0E" w:rsidRPr="00434C78">
      <w:footerReference w:type="even" r:id="rId7"/>
      <w:footerReference w:type="default" r:id="rId8"/>
      <w:footerReference w:type="first" r:id="rId9"/>
      <w:pgSz w:w="11900" w:h="1682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7CDF" w14:textId="77777777" w:rsidR="00A06094" w:rsidRDefault="00A06094">
      <w:pPr>
        <w:spacing w:after="0" w:line="240" w:lineRule="auto"/>
      </w:pPr>
      <w:r>
        <w:separator/>
      </w:r>
    </w:p>
  </w:endnote>
  <w:endnote w:type="continuationSeparator" w:id="0">
    <w:p w14:paraId="5FB2EB51" w14:textId="77777777" w:rsidR="00A06094" w:rsidRDefault="00A0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an Gothic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0BC7" w14:textId="77777777" w:rsidR="00715B0E" w:rsidRDefault="00715B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E3DB" w14:textId="77777777" w:rsidR="00715B0E" w:rsidRDefault="00715B0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C78E" w14:textId="77777777" w:rsidR="00715B0E" w:rsidRDefault="00715B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212C" w14:textId="77777777" w:rsidR="00A06094" w:rsidRDefault="00A06094">
      <w:pPr>
        <w:spacing w:after="0" w:line="240" w:lineRule="auto"/>
      </w:pPr>
      <w:r>
        <w:separator/>
      </w:r>
    </w:p>
  </w:footnote>
  <w:footnote w:type="continuationSeparator" w:id="0">
    <w:p w14:paraId="606ABB46" w14:textId="77777777" w:rsidR="00A06094" w:rsidRDefault="00A06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3.6pt;height:3.6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numPicBullet w:numPicBulletId="1">
    <w:pict>
      <v:shape id="_x0000_i1027" style="width:3.6pt;height:3.6pt" coordsize="" o:spt="100" o:bullet="t" adj="0,,0" path="" stroked="f">
        <v:stroke joinstyle="miter"/>
        <v:imagedata r:id="rId2" o:title="image41"/>
        <v:formulas/>
        <v:path o:connecttype="segments"/>
      </v:shape>
    </w:pict>
  </w:numPicBullet>
  <w:numPicBullet w:numPicBulletId="2">
    <w:pict>
      <v:shape id="_x0000_i1028" style="width:3pt;height:3pt" coordsize="" o:spt="100" o:bullet="t" adj="0,,0" path="" stroked="f">
        <v:stroke joinstyle="miter"/>
        <v:imagedata r:id="rId3" o:title="image42"/>
        <v:formulas/>
        <v:path o:connecttype="segments"/>
      </v:shape>
    </w:pict>
  </w:numPicBullet>
  <w:numPicBullet w:numPicBulletId="3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8pt;height:4.8pt;visibility:visible;mso-wrap-style:square" o:bullet="t">
        <v:imagedata r:id="rId4" o:title=""/>
      </v:shape>
    </w:pict>
  </w:numPicBullet>
  <w:numPicBullet w:numPicBulletId="4">
    <w:pict>
      <v:shape id="_x0000_i1030" type="#_x0000_t75" style="width:4.8pt;height:4.8pt;visibility:visible;mso-wrap-style:square" o:bullet="t">
        <v:imagedata r:id="rId5" o:title=""/>
      </v:shape>
    </w:pict>
  </w:numPicBullet>
  <w:numPicBullet w:numPicBulletId="5">
    <w:pict>
      <v:shape id="_x0000_i1031" type="#_x0000_t75" style="width:7.8pt;height:7.8pt;visibility:visible;mso-wrap-style:square" o:bullet="t">
        <v:imagedata r:id="rId6" o:title=""/>
      </v:shape>
    </w:pict>
  </w:numPicBullet>
  <w:abstractNum w:abstractNumId="0" w15:restartNumberingAfterBreak="0">
    <w:nsid w:val="01955400"/>
    <w:multiLevelType w:val="hybridMultilevel"/>
    <w:tmpl w:val="83F49EDC"/>
    <w:lvl w:ilvl="0" w:tplc="DC68396C">
      <w:start w:val="1"/>
      <w:numFmt w:val="decimal"/>
      <w:lvlText w:val="%1.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5A3904">
      <w:start w:val="1"/>
      <w:numFmt w:val="lowerLetter"/>
      <w:lvlText w:val="%2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AB8D4">
      <w:start w:val="1"/>
      <w:numFmt w:val="lowerRoman"/>
      <w:lvlText w:val="%3"/>
      <w:lvlJc w:val="left"/>
      <w:pPr>
        <w:ind w:left="1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C75DE">
      <w:start w:val="1"/>
      <w:numFmt w:val="decimal"/>
      <w:lvlText w:val="%4"/>
      <w:lvlJc w:val="left"/>
      <w:pPr>
        <w:ind w:left="2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ACC1A">
      <w:start w:val="1"/>
      <w:numFmt w:val="lowerLetter"/>
      <w:lvlText w:val="%5"/>
      <w:lvlJc w:val="left"/>
      <w:pPr>
        <w:ind w:left="3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4811E">
      <w:start w:val="1"/>
      <w:numFmt w:val="lowerRoman"/>
      <w:lvlText w:val="%6"/>
      <w:lvlJc w:val="left"/>
      <w:pPr>
        <w:ind w:left="3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4A1FA">
      <w:start w:val="1"/>
      <w:numFmt w:val="decimal"/>
      <w:lvlText w:val="%7"/>
      <w:lvlJc w:val="left"/>
      <w:pPr>
        <w:ind w:left="4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A3664">
      <w:start w:val="1"/>
      <w:numFmt w:val="lowerLetter"/>
      <w:lvlText w:val="%8"/>
      <w:lvlJc w:val="left"/>
      <w:pPr>
        <w:ind w:left="5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E870E">
      <w:start w:val="1"/>
      <w:numFmt w:val="lowerRoman"/>
      <w:lvlText w:val="%9"/>
      <w:lvlJc w:val="left"/>
      <w:pPr>
        <w:ind w:left="6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F43B8"/>
    <w:multiLevelType w:val="hybridMultilevel"/>
    <w:tmpl w:val="1750DCE6"/>
    <w:lvl w:ilvl="0" w:tplc="7FF8DF14">
      <w:start w:val="1"/>
      <w:numFmt w:val="decimal"/>
      <w:lvlText w:val="%1.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2C733A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C7104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67120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A0146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2C16A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AB6FE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84802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EB02A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C02449"/>
    <w:multiLevelType w:val="hybridMultilevel"/>
    <w:tmpl w:val="96801864"/>
    <w:lvl w:ilvl="0" w:tplc="3CC24710">
      <w:start w:val="1"/>
      <w:numFmt w:val="decimal"/>
      <w:lvlText w:val="%1."/>
      <w:lvlJc w:val="left"/>
      <w:pPr>
        <w:ind w:left="38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E13AA">
      <w:start w:val="1"/>
      <w:numFmt w:val="lowerLetter"/>
      <w:lvlText w:val="%2"/>
      <w:lvlJc w:val="left"/>
      <w:pPr>
        <w:ind w:left="110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00903C">
      <w:start w:val="1"/>
      <w:numFmt w:val="lowerRoman"/>
      <w:lvlText w:val="%3"/>
      <w:lvlJc w:val="left"/>
      <w:pPr>
        <w:ind w:left="182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38AB56">
      <w:start w:val="1"/>
      <w:numFmt w:val="decimal"/>
      <w:lvlText w:val="%4"/>
      <w:lvlJc w:val="left"/>
      <w:pPr>
        <w:ind w:left="254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8E0BA4">
      <w:start w:val="1"/>
      <w:numFmt w:val="lowerLetter"/>
      <w:lvlText w:val="%5"/>
      <w:lvlJc w:val="left"/>
      <w:pPr>
        <w:ind w:left="326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F42340">
      <w:start w:val="1"/>
      <w:numFmt w:val="lowerRoman"/>
      <w:lvlText w:val="%6"/>
      <w:lvlJc w:val="left"/>
      <w:pPr>
        <w:ind w:left="398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00EA40">
      <w:start w:val="1"/>
      <w:numFmt w:val="decimal"/>
      <w:lvlText w:val="%7"/>
      <w:lvlJc w:val="left"/>
      <w:pPr>
        <w:ind w:left="470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B27598">
      <w:start w:val="1"/>
      <w:numFmt w:val="lowerLetter"/>
      <w:lvlText w:val="%8"/>
      <w:lvlJc w:val="left"/>
      <w:pPr>
        <w:ind w:left="542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4A4784">
      <w:start w:val="1"/>
      <w:numFmt w:val="lowerRoman"/>
      <w:lvlText w:val="%9"/>
      <w:lvlJc w:val="left"/>
      <w:pPr>
        <w:ind w:left="614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8A4912"/>
    <w:multiLevelType w:val="hybridMultilevel"/>
    <w:tmpl w:val="4E44ED92"/>
    <w:lvl w:ilvl="0" w:tplc="7CDA4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A2CA2"/>
    <w:multiLevelType w:val="hybridMultilevel"/>
    <w:tmpl w:val="20F0F3E2"/>
    <w:lvl w:ilvl="0" w:tplc="E0501F4A">
      <w:start w:val="1"/>
      <w:numFmt w:val="bullet"/>
      <w:lvlText w:val="•"/>
      <w:lvlJc w:val="left"/>
      <w:pPr>
        <w:ind w:left="64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44DDE">
      <w:start w:val="1"/>
      <w:numFmt w:val="bullet"/>
      <w:lvlText w:val="o"/>
      <w:lvlJc w:val="left"/>
      <w:pPr>
        <w:ind w:left="139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DC032C">
      <w:start w:val="1"/>
      <w:numFmt w:val="bullet"/>
      <w:lvlText w:val="▪"/>
      <w:lvlJc w:val="left"/>
      <w:pPr>
        <w:ind w:left="211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2DD58">
      <w:start w:val="1"/>
      <w:numFmt w:val="bullet"/>
      <w:lvlText w:val="•"/>
      <w:lvlJc w:val="left"/>
      <w:pPr>
        <w:ind w:left="283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608152">
      <w:start w:val="1"/>
      <w:numFmt w:val="bullet"/>
      <w:lvlText w:val="o"/>
      <w:lvlJc w:val="left"/>
      <w:pPr>
        <w:ind w:left="355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23E56">
      <w:start w:val="1"/>
      <w:numFmt w:val="bullet"/>
      <w:lvlText w:val="▪"/>
      <w:lvlJc w:val="left"/>
      <w:pPr>
        <w:ind w:left="427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86760">
      <w:start w:val="1"/>
      <w:numFmt w:val="bullet"/>
      <w:lvlText w:val="•"/>
      <w:lvlJc w:val="left"/>
      <w:pPr>
        <w:ind w:left="499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8A1F2C">
      <w:start w:val="1"/>
      <w:numFmt w:val="bullet"/>
      <w:lvlText w:val="o"/>
      <w:lvlJc w:val="left"/>
      <w:pPr>
        <w:ind w:left="571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A3ABE">
      <w:start w:val="1"/>
      <w:numFmt w:val="bullet"/>
      <w:lvlText w:val="▪"/>
      <w:lvlJc w:val="left"/>
      <w:pPr>
        <w:ind w:left="643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5B618F"/>
    <w:multiLevelType w:val="hybridMultilevel"/>
    <w:tmpl w:val="F2BEEBF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02B5B"/>
    <w:multiLevelType w:val="hybridMultilevel"/>
    <w:tmpl w:val="1C847046"/>
    <w:lvl w:ilvl="0" w:tplc="A1AE070C">
      <w:start w:val="1"/>
      <w:numFmt w:val="decimal"/>
      <w:lvlText w:val="%1."/>
      <w:lvlJc w:val="left"/>
      <w:pPr>
        <w:ind w:left="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AA0E2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36F88A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128DA2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AA05E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648F22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68DBAA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6A36C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56409E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411AB0"/>
    <w:multiLevelType w:val="hybridMultilevel"/>
    <w:tmpl w:val="ECB4561A"/>
    <w:lvl w:ilvl="0" w:tplc="A68CF7B8">
      <w:start w:val="1"/>
      <w:numFmt w:val="lowerLetter"/>
      <w:lvlText w:val="%1)"/>
      <w:lvlJc w:val="left"/>
      <w:pPr>
        <w:ind w:left="619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E7C38">
      <w:start w:val="1"/>
      <w:numFmt w:val="lowerLetter"/>
      <w:lvlText w:val="%2"/>
      <w:lvlJc w:val="left"/>
      <w:pPr>
        <w:ind w:left="136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45282">
      <w:start w:val="1"/>
      <w:numFmt w:val="lowerRoman"/>
      <w:lvlText w:val="%3"/>
      <w:lvlJc w:val="left"/>
      <w:pPr>
        <w:ind w:left="208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009B2">
      <w:start w:val="1"/>
      <w:numFmt w:val="decimal"/>
      <w:lvlText w:val="%4"/>
      <w:lvlJc w:val="left"/>
      <w:pPr>
        <w:ind w:left="280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460EE">
      <w:start w:val="1"/>
      <w:numFmt w:val="lowerLetter"/>
      <w:lvlText w:val="%5"/>
      <w:lvlJc w:val="left"/>
      <w:pPr>
        <w:ind w:left="352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ECC9A">
      <w:start w:val="1"/>
      <w:numFmt w:val="lowerRoman"/>
      <w:lvlText w:val="%6"/>
      <w:lvlJc w:val="left"/>
      <w:pPr>
        <w:ind w:left="424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22D7E2">
      <w:start w:val="1"/>
      <w:numFmt w:val="decimal"/>
      <w:lvlText w:val="%7"/>
      <w:lvlJc w:val="left"/>
      <w:pPr>
        <w:ind w:left="496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C210C">
      <w:start w:val="1"/>
      <w:numFmt w:val="lowerLetter"/>
      <w:lvlText w:val="%8"/>
      <w:lvlJc w:val="left"/>
      <w:pPr>
        <w:ind w:left="568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A87F0C">
      <w:start w:val="1"/>
      <w:numFmt w:val="lowerRoman"/>
      <w:lvlText w:val="%9"/>
      <w:lvlJc w:val="left"/>
      <w:pPr>
        <w:ind w:left="640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D9554F"/>
    <w:multiLevelType w:val="hybridMultilevel"/>
    <w:tmpl w:val="1EC6FB42"/>
    <w:lvl w:ilvl="0" w:tplc="9C528CDA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2B8CC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0C5B8A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840BCA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89FC0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6A94DE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E1866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0A33D2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708EAC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C43290"/>
    <w:multiLevelType w:val="hybridMultilevel"/>
    <w:tmpl w:val="0FE07E3C"/>
    <w:lvl w:ilvl="0" w:tplc="66F08FDE">
      <w:start w:val="1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8EB8F8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2BFB2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25DE6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47E6C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05FDE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4AD524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81E6A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62C54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C72095"/>
    <w:multiLevelType w:val="hybridMultilevel"/>
    <w:tmpl w:val="40A66F80"/>
    <w:lvl w:ilvl="0" w:tplc="FD040786">
      <w:start w:val="1"/>
      <w:numFmt w:val="decimal"/>
      <w:lvlText w:val="%1"/>
      <w:lvlJc w:val="left"/>
      <w:pPr>
        <w:ind w:left="36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2CC2A">
      <w:start w:val="1"/>
      <w:numFmt w:val="lowerLetter"/>
      <w:lvlText w:val="%2)"/>
      <w:lvlJc w:val="left"/>
      <w:pPr>
        <w:ind w:left="76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0299A0">
      <w:start w:val="1"/>
      <w:numFmt w:val="lowerRoman"/>
      <w:lvlText w:val="%3"/>
      <w:lvlJc w:val="left"/>
      <w:pPr>
        <w:ind w:left="147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B01190">
      <w:start w:val="1"/>
      <w:numFmt w:val="decimal"/>
      <w:lvlText w:val="%4"/>
      <w:lvlJc w:val="left"/>
      <w:pPr>
        <w:ind w:left="219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008DAC">
      <w:start w:val="1"/>
      <w:numFmt w:val="lowerLetter"/>
      <w:lvlText w:val="%5"/>
      <w:lvlJc w:val="left"/>
      <w:pPr>
        <w:ind w:left="291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FA2D98">
      <w:start w:val="1"/>
      <w:numFmt w:val="lowerRoman"/>
      <w:lvlText w:val="%6"/>
      <w:lvlJc w:val="left"/>
      <w:pPr>
        <w:ind w:left="363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3AF9AE">
      <w:start w:val="1"/>
      <w:numFmt w:val="decimal"/>
      <w:lvlText w:val="%7"/>
      <w:lvlJc w:val="left"/>
      <w:pPr>
        <w:ind w:left="435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D444F4">
      <w:start w:val="1"/>
      <w:numFmt w:val="lowerLetter"/>
      <w:lvlText w:val="%8"/>
      <w:lvlJc w:val="left"/>
      <w:pPr>
        <w:ind w:left="507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EAD194">
      <w:start w:val="1"/>
      <w:numFmt w:val="lowerRoman"/>
      <w:lvlText w:val="%9"/>
      <w:lvlJc w:val="left"/>
      <w:pPr>
        <w:ind w:left="579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7E7C55"/>
    <w:multiLevelType w:val="hybridMultilevel"/>
    <w:tmpl w:val="330CCD90"/>
    <w:lvl w:ilvl="0" w:tplc="9404D0CE">
      <w:start w:val="1"/>
      <w:numFmt w:val="bullet"/>
      <w:lvlText w:val="•"/>
      <w:lvlPicBulletId w:val="1"/>
      <w:lvlJc w:val="left"/>
      <w:pPr>
        <w:ind w:left="87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14A670">
      <w:start w:val="1"/>
      <w:numFmt w:val="bullet"/>
      <w:lvlText w:val="o"/>
      <w:lvlJc w:val="left"/>
      <w:pPr>
        <w:ind w:left="180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ACBAE">
      <w:start w:val="1"/>
      <w:numFmt w:val="bullet"/>
      <w:lvlText w:val="▪"/>
      <w:lvlJc w:val="left"/>
      <w:pPr>
        <w:ind w:left="252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384062">
      <w:start w:val="1"/>
      <w:numFmt w:val="bullet"/>
      <w:lvlText w:val="•"/>
      <w:lvlJc w:val="left"/>
      <w:pPr>
        <w:ind w:left="324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668322">
      <w:start w:val="1"/>
      <w:numFmt w:val="bullet"/>
      <w:lvlText w:val="o"/>
      <w:lvlJc w:val="left"/>
      <w:pPr>
        <w:ind w:left="396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60FFF8">
      <w:start w:val="1"/>
      <w:numFmt w:val="bullet"/>
      <w:lvlText w:val="▪"/>
      <w:lvlJc w:val="left"/>
      <w:pPr>
        <w:ind w:left="468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C8A202">
      <w:start w:val="1"/>
      <w:numFmt w:val="bullet"/>
      <w:lvlText w:val="•"/>
      <w:lvlJc w:val="left"/>
      <w:pPr>
        <w:ind w:left="540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3C6874">
      <w:start w:val="1"/>
      <w:numFmt w:val="bullet"/>
      <w:lvlText w:val="o"/>
      <w:lvlJc w:val="left"/>
      <w:pPr>
        <w:ind w:left="612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46376E">
      <w:start w:val="1"/>
      <w:numFmt w:val="bullet"/>
      <w:lvlText w:val="▪"/>
      <w:lvlJc w:val="left"/>
      <w:pPr>
        <w:ind w:left="684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6C198E"/>
    <w:multiLevelType w:val="hybridMultilevel"/>
    <w:tmpl w:val="5C62B3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C0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5A9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A5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CE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4FA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8E1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C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D808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B0254EB"/>
    <w:multiLevelType w:val="hybridMultilevel"/>
    <w:tmpl w:val="03D20E3C"/>
    <w:lvl w:ilvl="0" w:tplc="8A9643EC">
      <w:start w:val="1"/>
      <w:numFmt w:val="decimal"/>
      <w:lvlText w:val="%1."/>
      <w:lvlJc w:val="left"/>
      <w:pPr>
        <w:ind w:left="37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649506">
      <w:start w:val="1"/>
      <w:numFmt w:val="bullet"/>
      <w:lvlText w:val="•"/>
      <w:lvlPicBulletId w:val="2"/>
      <w:lvlJc w:val="left"/>
      <w:pPr>
        <w:ind w:left="4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C0150">
      <w:start w:val="1"/>
      <w:numFmt w:val="bullet"/>
      <w:lvlText w:val="▪"/>
      <w:lvlJc w:val="left"/>
      <w:pPr>
        <w:ind w:left="141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E573E">
      <w:start w:val="1"/>
      <w:numFmt w:val="bullet"/>
      <w:lvlText w:val="•"/>
      <w:lvlJc w:val="left"/>
      <w:pPr>
        <w:ind w:left="213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C7AF6">
      <w:start w:val="1"/>
      <w:numFmt w:val="bullet"/>
      <w:lvlText w:val="o"/>
      <w:lvlJc w:val="left"/>
      <w:pPr>
        <w:ind w:left="285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C6DB0">
      <w:start w:val="1"/>
      <w:numFmt w:val="bullet"/>
      <w:lvlText w:val="▪"/>
      <w:lvlJc w:val="left"/>
      <w:pPr>
        <w:ind w:left="357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CCB5A">
      <w:start w:val="1"/>
      <w:numFmt w:val="bullet"/>
      <w:lvlText w:val="•"/>
      <w:lvlJc w:val="left"/>
      <w:pPr>
        <w:ind w:left="429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68AF2">
      <w:start w:val="1"/>
      <w:numFmt w:val="bullet"/>
      <w:lvlText w:val="o"/>
      <w:lvlJc w:val="left"/>
      <w:pPr>
        <w:ind w:left="501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8114">
      <w:start w:val="1"/>
      <w:numFmt w:val="bullet"/>
      <w:lvlText w:val="▪"/>
      <w:lvlJc w:val="left"/>
      <w:pPr>
        <w:ind w:left="573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206227"/>
    <w:multiLevelType w:val="hybridMultilevel"/>
    <w:tmpl w:val="8532336E"/>
    <w:lvl w:ilvl="0" w:tplc="708E50D6">
      <w:start w:val="1"/>
      <w:numFmt w:val="bullet"/>
      <w:lvlText w:val="•"/>
      <w:lvlJc w:val="left"/>
      <w:pPr>
        <w:ind w:left="360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BA938A">
      <w:start w:val="1"/>
      <w:numFmt w:val="bullet"/>
      <w:lvlText w:val="o"/>
      <w:lvlJc w:val="left"/>
      <w:pPr>
        <w:ind w:left="70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0A3926">
      <w:start w:val="1"/>
      <w:numFmt w:val="bullet"/>
      <w:lvlRestart w:val="0"/>
      <w:lvlText w:val="•"/>
      <w:lvlJc w:val="left"/>
      <w:pPr>
        <w:ind w:left="116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CEF2A2">
      <w:start w:val="1"/>
      <w:numFmt w:val="bullet"/>
      <w:lvlText w:val="•"/>
      <w:lvlJc w:val="left"/>
      <w:pPr>
        <w:ind w:left="176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B2C3E2">
      <w:start w:val="1"/>
      <w:numFmt w:val="bullet"/>
      <w:lvlText w:val="o"/>
      <w:lvlJc w:val="left"/>
      <w:pPr>
        <w:ind w:left="248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323BEE">
      <w:start w:val="1"/>
      <w:numFmt w:val="bullet"/>
      <w:lvlText w:val="▪"/>
      <w:lvlJc w:val="left"/>
      <w:pPr>
        <w:ind w:left="320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6C804E">
      <w:start w:val="1"/>
      <w:numFmt w:val="bullet"/>
      <w:lvlText w:val="•"/>
      <w:lvlJc w:val="left"/>
      <w:pPr>
        <w:ind w:left="392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40C3C0">
      <w:start w:val="1"/>
      <w:numFmt w:val="bullet"/>
      <w:lvlText w:val="o"/>
      <w:lvlJc w:val="left"/>
      <w:pPr>
        <w:ind w:left="464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3E17F4">
      <w:start w:val="1"/>
      <w:numFmt w:val="bullet"/>
      <w:lvlText w:val="▪"/>
      <w:lvlJc w:val="left"/>
      <w:pPr>
        <w:ind w:left="536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DF1A46"/>
    <w:multiLevelType w:val="hybridMultilevel"/>
    <w:tmpl w:val="3A80D11E"/>
    <w:lvl w:ilvl="0" w:tplc="0110330A">
      <w:start w:val="2"/>
      <w:numFmt w:val="lowerLetter"/>
      <w:lvlText w:val="%1)"/>
      <w:lvlJc w:val="left"/>
      <w:pPr>
        <w:ind w:left="14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41FCE">
      <w:start w:val="1"/>
      <w:numFmt w:val="bullet"/>
      <w:lvlText w:val="•"/>
      <w:lvlJc w:val="left"/>
      <w:pPr>
        <w:ind w:left="1259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1C00B8">
      <w:start w:val="1"/>
      <w:numFmt w:val="bullet"/>
      <w:lvlText w:val="▪"/>
      <w:lvlJc w:val="left"/>
      <w:pPr>
        <w:ind w:left="158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7432AE">
      <w:start w:val="1"/>
      <w:numFmt w:val="bullet"/>
      <w:lvlText w:val="•"/>
      <w:lvlJc w:val="left"/>
      <w:pPr>
        <w:ind w:left="230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D6814E">
      <w:start w:val="1"/>
      <w:numFmt w:val="bullet"/>
      <w:lvlText w:val="o"/>
      <w:lvlJc w:val="left"/>
      <w:pPr>
        <w:ind w:left="302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629726">
      <w:start w:val="1"/>
      <w:numFmt w:val="bullet"/>
      <w:lvlText w:val="▪"/>
      <w:lvlJc w:val="left"/>
      <w:pPr>
        <w:ind w:left="374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0CD452">
      <w:start w:val="1"/>
      <w:numFmt w:val="bullet"/>
      <w:lvlText w:val="•"/>
      <w:lvlJc w:val="left"/>
      <w:pPr>
        <w:ind w:left="446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406D58">
      <w:start w:val="1"/>
      <w:numFmt w:val="bullet"/>
      <w:lvlText w:val="o"/>
      <w:lvlJc w:val="left"/>
      <w:pPr>
        <w:ind w:left="518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769E16">
      <w:start w:val="1"/>
      <w:numFmt w:val="bullet"/>
      <w:lvlText w:val="▪"/>
      <w:lvlJc w:val="left"/>
      <w:pPr>
        <w:ind w:left="590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8C1455"/>
    <w:multiLevelType w:val="hybridMultilevel"/>
    <w:tmpl w:val="3CACF238"/>
    <w:lvl w:ilvl="0" w:tplc="05C0D566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A65286F"/>
    <w:multiLevelType w:val="hybridMultilevel"/>
    <w:tmpl w:val="EA289458"/>
    <w:lvl w:ilvl="0" w:tplc="6F1CEAE8">
      <w:start w:val="10"/>
      <w:numFmt w:val="decimal"/>
      <w:pStyle w:val="Cmsor1"/>
      <w:lvlText w:val="%1."/>
      <w:lvlJc w:val="left"/>
      <w:pPr>
        <w:ind w:left="14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023A26">
      <w:start w:val="1"/>
      <w:numFmt w:val="lowerLetter"/>
      <w:lvlText w:val="%2"/>
      <w:lvlJc w:val="left"/>
      <w:pPr>
        <w:ind w:left="12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DC5B96">
      <w:start w:val="1"/>
      <w:numFmt w:val="lowerRoman"/>
      <w:lvlText w:val="%3"/>
      <w:lvlJc w:val="left"/>
      <w:pPr>
        <w:ind w:left="201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02DD24">
      <w:start w:val="1"/>
      <w:numFmt w:val="decimal"/>
      <w:lvlText w:val="%4"/>
      <w:lvlJc w:val="left"/>
      <w:pPr>
        <w:ind w:left="273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F685FA">
      <w:start w:val="1"/>
      <w:numFmt w:val="lowerLetter"/>
      <w:lvlText w:val="%5"/>
      <w:lvlJc w:val="left"/>
      <w:pPr>
        <w:ind w:left="345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A826E">
      <w:start w:val="1"/>
      <w:numFmt w:val="lowerRoman"/>
      <w:lvlText w:val="%6"/>
      <w:lvlJc w:val="left"/>
      <w:pPr>
        <w:ind w:left="417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94C122">
      <w:start w:val="1"/>
      <w:numFmt w:val="decimal"/>
      <w:lvlText w:val="%7"/>
      <w:lvlJc w:val="left"/>
      <w:pPr>
        <w:ind w:left="489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EC476A">
      <w:start w:val="1"/>
      <w:numFmt w:val="lowerLetter"/>
      <w:lvlText w:val="%8"/>
      <w:lvlJc w:val="left"/>
      <w:pPr>
        <w:ind w:left="561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E69B6">
      <w:start w:val="1"/>
      <w:numFmt w:val="lowerRoman"/>
      <w:lvlText w:val="%9"/>
      <w:lvlJc w:val="left"/>
      <w:pPr>
        <w:ind w:left="6334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5C12E1"/>
    <w:multiLevelType w:val="hybridMultilevel"/>
    <w:tmpl w:val="F5B4A42A"/>
    <w:lvl w:ilvl="0" w:tplc="921476AA">
      <w:start w:val="1"/>
      <w:numFmt w:val="decimal"/>
      <w:lvlText w:val="%1."/>
      <w:lvlJc w:val="left"/>
      <w:pPr>
        <w:ind w:left="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AE0B80">
      <w:start w:val="1"/>
      <w:numFmt w:val="bullet"/>
      <w:lvlText w:val="•"/>
      <w:lvlJc w:val="left"/>
      <w:pPr>
        <w:ind w:left="827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940C48">
      <w:start w:val="1"/>
      <w:numFmt w:val="bullet"/>
      <w:lvlText w:val="▪"/>
      <w:lvlJc w:val="left"/>
      <w:pPr>
        <w:ind w:left="142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FAA19E">
      <w:start w:val="1"/>
      <w:numFmt w:val="bullet"/>
      <w:lvlText w:val="•"/>
      <w:lvlJc w:val="left"/>
      <w:pPr>
        <w:ind w:left="214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B43D84">
      <w:start w:val="1"/>
      <w:numFmt w:val="bullet"/>
      <w:lvlText w:val="o"/>
      <w:lvlJc w:val="left"/>
      <w:pPr>
        <w:ind w:left="286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D0533E">
      <w:start w:val="1"/>
      <w:numFmt w:val="bullet"/>
      <w:lvlText w:val="▪"/>
      <w:lvlJc w:val="left"/>
      <w:pPr>
        <w:ind w:left="358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DC8704">
      <w:start w:val="1"/>
      <w:numFmt w:val="bullet"/>
      <w:lvlText w:val="•"/>
      <w:lvlJc w:val="left"/>
      <w:pPr>
        <w:ind w:left="430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62160C">
      <w:start w:val="1"/>
      <w:numFmt w:val="bullet"/>
      <w:lvlText w:val="o"/>
      <w:lvlJc w:val="left"/>
      <w:pPr>
        <w:ind w:left="502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24C710">
      <w:start w:val="1"/>
      <w:numFmt w:val="bullet"/>
      <w:lvlText w:val="▪"/>
      <w:lvlJc w:val="left"/>
      <w:pPr>
        <w:ind w:left="5745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751ED4"/>
    <w:multiLevelType w:val="hybridMultilevel"/>
    <w:tmpl w:val="D9FADE56"/>
    <w:lvl w:ilvl="0" w:tplc="4C9EC380">
      <w:start w:val="1"/>
      <w:numFmt w:val="decimal"/>
      <w:lvlText w:val="%1."/>
      <w:lvlJc w:val="left"/>
      <w:pPr>
        <w:ind w:left="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F4A072">
      <w:start w:val="1"/>
      <w:numFmt w:val="bullet"/>
      <w:lvlText w:val="•"/>
      <w:lvlJc w:val="left"/>
      <w:pPr>
        <w:ind w:left="878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D856DC">
      <w:start w:val="1"/>
      <w:numFmt w:val="bullet"/>
      <w:lvlText w:val="▪"/>
      <w:lvlJc w:val="left"/>
      <w:pPr>
        <w:ind w:left="145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D4CFBE">
      <w:start w:val="1"/>
      <w:numFmt w:val="bullet"/>
      <w:lvlText w:val="•"/>
      <w:lvlJc w:val="left"/>
      <w:pPr>
        <w:ind w:left="217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4651F0">
      <w:start w:val="1"/>
      <w:numFmt w:val="bullet"/>
      <w:lvlText w:val="o"/>
      <w:lvlJc w:val="left"/>
      <w:pPr>
        <w:ind w:left="289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809BD2">
      <w:start w:val="1"/>
      <w:numFmt w:val="bullet"/>
      <w:lvlText w:val="▪"/>
      <w:lvlJc w:val="left"/>
      <w:pPr>
        <w:ind w:left="361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AC5784">
      <w:start w:val="1"/>
      <w:numFmt w:val="bullet"/>
      <w:lvlText w:val="•"/>
      <w:lvlJc w:val="left"/>
      <w:pPr>
        <w:ind w:left="433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8E7AE8">
      <w:start w:val="1"/>
      <w:numFmt w:val="bullet"/>
      <w:lvlText w:val="o"/>
      <w:lvlJc w:val="left"/>
      <w:pPr>
        <w:ind w:left="505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99C28DC">
      <w:start w:val="1"/>
      <w:numFmt w:val="bullet"/>
      <w:lvlText w:val="▪"/>
      <w:lvlJc w:val="left"/>
      <w:pPr>
        <w:ind w:left="5772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454DFE"/>
    <w:multiLevelType w:val="hybridMultilevel"/>
    <w:tmpl w:val="5F0CB3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2F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CE0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685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2C1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608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46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60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022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5DC726E"/>
    <w:multiLevelType w:val="hybridMultilevel"/>
    <w:tmpl w:val="72744140"/>
    <w:lvl w:ilvl="0" w:tplc="B8C86288">
      <w:start w:val="5"/>
      <w:numFmt w:val="decimal"/>
      <w:lvlText w:val="%1."/>
      <w:lvlJc w:val="left"/>
      <w:pPr>
        <w:ind w:left="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E9DF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6AE6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AE5CD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26B52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DC4E2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10349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787D0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E30A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246CA9"/>
    <w:multiLevelType w:val="hybridMultilevel"/>
    <w:tmpl w:val="6E542C88"/>
    <w:lvl w:ilvl="0" w:tplc="30F8130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5935813"/>
    <w:multiLevelType w:val="hybridMultilevel"/>
    <w:tmpl w:val="58F4DB58"/>
    <w:lvl w:ilvl="0" w:tplc="FCEEC2FE">
      <w:start w:val="1"/>
      <w:numFmt w:val="decimal"/>
      <w:lvlText w:val="%1."/>
      <w:lvlJc w:val="left"/>
      <w:pPr>
        <w:ind w:left="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CA10837A">
      <w:start w:val="1"/>
      <w:numFmt w:val="bullet"/>
      <w:lvlText w:val="▪"/>
      <w:lvlJc w:val="left"/>
      <w:pPr>
        <w:ind w:left="194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DEBC8C">
      <w:start w:val="1"/>
      <w:numFmt w:val="bullet"/>
      <w:lvlText w:val="•"/>
      <w:lvlJc w:val="left"/>
      <w:pPr>
        <w:ind w:left="266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6CB56">
      <w:start w:val="1"/>
      <w:numFmt w:val="bullet"/>
      <w:lvlText w:val="o"/>
      <w:lvlJc w:val="left"/>
      <w:pPr>
        <w:ind w:left="338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863644">
      <w:start w:val="1"/>
      <w:numFmt w:val="bullet"/>
      <w:lvlText w:val="▪"/>
      <w:lvlJc w:val="left"/>
      <w:pPr>
        <w:ind w:left="410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484DDC">
      <w:start w:val="1"/>
      <w:numFmt w:val="bullet"/>
      <w:lvlText w:val="•"/>
      <w:lvlJc w:val="left"/>
      <w:pPr>
        <w:ind w:left="482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8E5E7A">
      <w:start w:val="1"/>
      <w:numFmt w:val="bullet"/>
      <w:lvlText w:val="o"/>
      <w:lvlJc w:val="left"/>
      <w:pPr>
        <w:ind w:left="554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80CB2A">
      <w:start w:val="1"/>
      <w:numFmt w:val="bullet"/>
      <w:lvlText w:val="▪"/>
      <w:lvlJc w:val="left"/>
      <w:pPr>
        <w:ind w:left="6263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712E24"/>
    <w:multiLevelType w:val="hybridMultilevel"/>
    <w:tmpl w:val="9F669408"/>
    <w:lvl w:ilvl="0" w:tplc="DED89806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C67518B"/>
    <w:multiLevelType w:val="hybridMultilevel"/>
    <w:tmpl w:val="4BF68DE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DBF583B"/>
    <w:multiLevelType w:val="hybridMultilevel"/>
    <w:tmpl w:val="DB7E18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6B2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6B7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CF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C7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FA3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D48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A68D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5646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8857015">
    <w:abstractNumId w:val="4"/>
  </w:num>
  <w:num w:numId="2" w16cid:durableId="83957050">
    <w:abstractNumId w:val="7"/>
  </w:num>
  <w:num w:numId="3" w16cid:durableId="1939554446">
    <w:abstractNumId w:val="23"/>
  </w:num>
  <w:num w:numId="4" w16cid:durableId="290985587">
    <w:abstractNumId w:val="15"/>
  </w:num>
  <w:num w:numId="5" w16cid:durableId="388648963">
    <w:abstractNumId w:val="11"/>
  </w:num>
  <w:num w:numId="6" w16cid:durableId="1273171657">
    <w:abstractNumId w:val="18"/>
  </w:num>
  <w:num w:numId="7" w16cid:durableId="1401949035">
    <w:abstractNumId w:val="14"/>
  </w:num>
  <w:num w:numId="8" w16cid:durableId="147869493">
    <w:abstractNumId w:val="10"/>
  </w:num>
  <w:num w:numId="9" w16cid:durableId="1474131143">
    <w:abstractNumId w:val="0"/>
  </w:num>
  <w:num w:numId="10" w16cid:durableId="974725761">
    <w:abstractNumId w:val="9"/>
  </w:num>
  <w:num w:numId="11" w16cid:durableId="636569034">
    <w:abstractNumId w:val="6"/>
  </w:num>
  <w:num w:numId="12" w16cid:durableId="777599710">
    <w:abstractNumId w:val="13"/>
  </w:num>
  <w:num w:numId="13" w16cid:durableId="1843427611">
    <w:abstractNumId w:val="1"/>
  </w:num>
  <w:num w:numId="14" w16cid:durableId="1289094226">
    <w:abstractNumId w:val="21"/>
  </w:num>
  <w:num w:numId="15" w16cid:durableId="1330451574">
    <w:abstractNumId w:val="8"/>
  </w:num>
  <w:num w:numId="16" w16cid:durableId="843933740">
    <w:abstractNumId w:val="2"/>
  </w:num>
  <w:num w:numId="17" w16cid:durableId="967320761">
    <w:abstractNumId w:val="19"/>
  </w:num>
  <w:num w:numId="18" w16cid:durableId="68776833">
    <w:abstractNumId w:val="17"/>
  </w:num>
  <w:num w:numId="19" w16cid:durableId="1575504567">
    <w:abstractNumId w:val="26"/>
  </w:num>
  <w:num w:numId="20" w16cid:durableId="1996950857">
    <w:abstractNumId w:val="12"/>
  </w:num>
  <w:num w:numId="21" w16cid:durableId="977077313">
    <w:abstractNumId w:val="24"/>
  </w:num>
  <w:num w:numId="22" w16cid:durableId="1751192547">
    <w:abstractNumId w:val="20"/>
  </w:num>
  <w:num w:numId="23" w16cid:durableId="1044140497">
    <w:abstractNumId w:val="22"/>
  </w:num>
  <w:num w:numId="24" w16cid:durableId="83647692">
    <w:abstractNumId w:val="25"/>
  </w:num>
  <w:num w:numId="25" w16cid:durableId="545872488">
    <w:abstractNumId w:val="16"/>
  </w:num>
  <w:num w:numId="26" w16cid:durableId="1671641666">
    <w:abstractNumId w:val="5"/>
  </w:num>
  <w:num w:numId="27" w16cid:durableId="679936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0E"/>
    <w:rsid w:val="000505B5"/>
    <w:rsid w:val="0010098E"/>
    <w:rsid w:val="00243734"/>
    <w:rsid w:val="00257735"/>
    <w:rsid w:val="002867EB"/>
    <w:rsid w:val="00292F7C"/>
    <w:rsid w:val="00375321"/>
    <w:rsid w:val="003967C0"/>
    <w:rsid w:val="00434C78"/>
    <w:rsid w:val="00473589"/>
    <w:rsid w:val="004B72BE"/>
    <w:rsid w:val="0053229D"/>
    <w:rsid w:val="00591E3B"/>
    <w:rsid w:val="00715B0E"/>
    <w:rsid w:val="007C51B2"/>
    <w:rsid w:val="007D5B26"/>
    <w:rsid w:val="007F2830"/>
    <w:rsid w:val="007F6B4C"/>
    <w:rsid w:val="00892BC5"/>
    <w:rsid w:val="008C30AD"/>
    <w:rsid w:val="008F56BC"/>
    <w:rsid w:val="009E3E02"/>
    <w:rsid w:val="00A06094"/>
    <w:rsid w:val="00AE094B"/>
    <w:rsid w:val="00B265FC"/>
    <w:rsid w:val="00B32573"/>
    <w:rsid w:val="00B56A83"/>
    <w:rsid w:val="00B718CD"/>
    <w:rsid w:val="00BF6732"/>
    <w:rsid w:val="00C55C11"/>
    <w:rsid w:val="00D477CA"/>
    <w:rsid w:val="00DB0575"/>
    <w:rsid w:val="00E63320"/>
    <w:rsid w:val="00E75DEB"/>
    <w:rsid w:val="00F635B9"/>
    <w:rsid w:val="00F65DDC"/>
    <w:rsid w:val="00F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EE1FF33"/>
  <w15:docId w15:val="{710A35D8-F90A-0646-9835-FB5E9371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rFonts w:ascii="Malgan Gothic" w:eastAsia="Malgan Gothic" w:hAnsi="Malgan Gothic" w:cs="Malgan Gothic"/>
      <w:color w:val="000000"/>
      <w:sz w:val="22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numPr>
        <w:numId w:val="18"/>
      </w:numPr>
      <w:spacing w:after="173" w:line="259" w:lineRule="auto"/>
      <w:ind w:left="226" w:hanging="10"/>
      <w:outlineLvl w:val="0"/>
    </w:pPr>
    <w:rPr>
      <w:rFonts w:ascii="Malgan Gothic" w:eastAsia="Malgan Gothic" w:hAnsi="Malgan Gothic" w:cs="Malgan Gothic"/>
      <w:color w:val="000000"/>
      <w:u w:val="single" w:color="000000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173" w:line="259" w:lineRule="auto"/>
      <w:ind w:left="226" w:hanging="10"/>
      <w:outlineLvl w:val="1"/>
    </w:pPr>
    <w:rPr>
      <w:rFonts w:ascii="Malgan Gothic" w:eastAsia="Malgan Gothic" w:hAnsi="Malgan Gothic" w:cs="Malgan Gothic"/>
      <w:color w:val="000000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Malgan Gothic" w:eastAsia="Malgan Gothic" w:hAnsi="Malgan Gothic" w:cs="Malgan Gothic"/>
      <w:color w:val="000000"/>
      <w:sz w:val="24"/>
      <w:u w:val="single" w:color="000000"/>
    </w:rPr>
  </w:style>
  <w:style w:type="character" w:customStyle="1" w:styleId="Cmsor2Char">
    <w:name w:val="Címsor 2 Char"/>
    <w:link w:val="Cmsor2"/>
    <w:rPr>
      <w:rFonts w:ascii="Malgan Gothic" w:eastAsia="Malgan Gothic" w:hAnsi="Malgan Gothic" w:cs="Malgan Gothic"/>
      <w:color w:val="000000"/>
      <w:sz w:val="24"/>
      <w:u w:val="single" w:color="000000"/>
    </w:rPr>
  </w:style>
  <w:style w:type="paragraph" w:styleId="Listaszerbekezds">
    <w:name w:val="List Paragraph"/>
    <w:aliases w:val="Welt L,bekezdés1,List Paragraph à moi,Dot pt,No Spacing1,List Paragraph Char Char Char,Indicator Text,Numbered Para 1,Bullet List,FooterText,numbered,Paragraphe de liste1,Bulletr List Paragraph,列出段落,列出段落1,lista_2,Listeafsnit1,リスト段落1"/>
    <w:basedOn w:val="Norml"/>
    <w:link w:val="ListaszerbekezdsChar"/>
    <w:uiPriority w:val="34"/>
    <w:qFormat/>
    <w:rsid w:val="00E63320"/>
    <w:pPr>
      <w:ind w:left="720"/>
      <w:contextualSpacing/>
    </w:pPr>
  </w:style>
  <w:style w:type="paragraph" w:styleId="NormlWeb">
    <w:name w:val="Normal (Web)"/>
    <w:basedOn w:val="Norml"/>
    <w:uiPriority w:val="99"/>
    <w:rsid w:val="00BF67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kern w:val="0"/>
      <w:sz w:val="24"/>
      <w:lang w:eastAsia="ar-SA"/>
      <w14:ligatures w14:val="none"/>
    </w:rPr>
  </w:style>
  <w:style w:type="paragraph" w:styleId="Vltozat">
    <w:name w:val="Revision"/>
    <w:hidden/>
    <w:uiPriority w:val="99"/>
    <w:semiHidden/>
    <w:rsid w:val="009E3E02"/>
    <w:rPr>
      <w:rFonts w:ascii="Malgan Gothic" w:eastAsia="Malgan Gothic" w:hAnsi="Malgan Gothic" w:cs="Malgan Gothic"/>
      <w:color w:val="000000"/>
      <w:sz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9E3E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E3E0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E3E02"/>
    <w:rPr>
      <w:rFonts w:ascii="Malgan Gothic" w:eastAsia="Malgan Gothic" w:hAnsi="Malgan Gothic" w:cs="Malgan Gothic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3E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3E02"/>
    <w:rPr>
      <w:rFonts w:ascii="Malgan Gothic" w:eastAsia="Malgan Gothic" w:hAnsi="Malgan Gothic" w:cs="Malgan Gothic"/>
      <w:b/>
      <w:bCs/>
      <w:color w:val="000000"/>
      <w:sz w:val="20"/>
      <w:szCs w:val="20"/>
    </w:rPr>
  </w:style>
  <w:style w:type="character" w:customStyle="1" w:styleId="ListaszerbekezdsChar">
    <w:name w:val="Listaszerű bekezdés Char"/>
    <w:aliases w:val="Welt L Char,bekezdés1 Char,List Paragraph à moi Char,Dot pt Char,No Spacing1 Char,List Paragraph Char Char Char Char,Indicator Text Char,Numbered Para 1 Char,Bullet List Char,FooterText Char,numbered Char,列出段落 Char,列出段落1 Char"/>
    <w:basedOn w:val="Bekezdsalapbettpusa"/>
    <w:link w:val="Listaszerbekezds"/>
    <w:uiPriority w:val="34"/>
    <w:qFormat/>
    <w:rsid w:val="003967C0"/>
    <w:rPr>
      <w:rFonts w:ascii="Malgan Gothic" w:eastAsia="Malgan Gothic" w:hAnsi="Malgan Gothic" w:cs="Malgan Gothic"/>
      <w:color w:val="000000"/>
      <w:sz w:val="22"/>
    </w:rPr>
  </w:style>
  <w:style w:type="paragraph" w:styleId="lfej">
    <w:name w:val="header"/>
    <w:basedOn w:val="Norml"/>
    <w:link w:val="lfejChar"/>
    <w:uiPriority w:val="99"/>
    <w:unhideWhenUsed/>
    <w:rsid w:val="0024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3734"/>
    <w:rPr>
      <w:rFonts w:ascii="Malgan Gothic" w:eastAsia="Malgan Gothic" w:hAnsi="Malgan Gothic" w:cs="Malgan Gothic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3718</Words>
  <Characters>25655</Characters>
  <Application>Microsoft Office Word</Application>
  <DocSecurity>0</DocSecurity>
  <Lines>213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OXFPRT05-20230706100748</vt:lpstr>
    </vt:vector>
  </TitlesOfParts>
  <Company/>
  <LinksUpToDate>false</LinksUpToDate>
  <CharactersWithSpaces>29315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OXFPRT05-20230706100748</dc:title>
  <dc:subject/>
  <dc:creator>Zoltán Lics</dc:creator>
  <cp:keywords/>
  <cp:lastModifiedBy>Dr. Ivicz Mihály</cp:lastModifiedBy>
  <cp:revision>2</cp:revision>
  <dcterms:created xsi:type="dcterms:W3CDTF">2023-07-13T23:59:00Z</dcterms:created>
  <dcterms:modified xsi:type="dcterms:W3CDTF">2023-07-13T23:59:00Z</dcterms:modified>
</cp:coreProperties>
</file>